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5E4CE" w14:textId="08E40446" w:rsidR="005A0745" w:rsidRPr="00EF698B" w:rsidRDefault="005A0745" w:rsidP="005A074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OLE_LINK5"/>
      <w:bookmarkStart w:id="1" w:name="OLE_LINK6"/>
      <w:r w:rsidRPr="5001FD52">
        <w:rPr>
          <w:rFonts w:ascii="Arial" w:eastAsia="SimSun" w:hAnsi="Arial" w:cs="Times New Roman"/>
          <w:b/>
          <w:bCs/>
          <w:sz w:val="24"/>
          <w:szCs w:val="24"/>
        </w:rPr>
        <w:t>3GPP T</w:t>
      </w:r>
      <w:bookmarkStart w:id="2" w:name="_Ref452454252"/>
      <w:bookmarkEnd w:id="2"/>
      <w:r w:rsidRPr="5001FD52">
        <w:rPr>
          <w:rFonts w:ascii="Arial" w:eastAsia="SimSun" w:hAnsi="Arial" w:cs="Times New Roman"/>
          <w:b/>
          <w:bCs/>
          <w:sz w:val="24"/>
          <w:szCs w:val="24"/>
        </w:rPr>
        <w:t>SG-RAN WG4 Meeting #1</w:t>
      </w:r>
      <w:r>
        <w:rPr>
          <w:rFonts w:ascii="Arial" w:eastAsia="SimSun" w:hAnsi="Arial" w:cs="Times New Roman"/>
          <w:b/>
          <w:bCs/>
          <w:sz w:val="24"/>
          <w:szCs w:val="24"/>
        </w:rPr>
        <w:t>10</w:t>
      </w:r>
      <w:r>
        <w:tab/>
      </w:r>
      <w:r w:rsidRPr="5001FD52">
        <w:rPr>
          <w:rFonts w:ascii="Arial" w:eastAsia="SimSun" w:hAnsi="Arial" w:cs="Times New Roman"/>
          <w:b/>
          <w:bCs/>
          <w:sz w:val="24"/>
          <w:szCs w:val="24"/>
          <w:lang w:eastAsia="ja-JP"/>
        </w:rPr>
        <w:t>R4-</w:t>
      </w:r>
      <w:r w:rsidRPr="5001FD52">
        <w:rPr>
          <w:rFonts w:ascii="Arial" w:eastAsia="SimSun" w:hAnsi="Arial" w:cs="Times New Roman"/>
          <w:b/>
          <w:bCs/>
          <w:sz w:val="24"/>
          <w:szCs w:val="24"/>
          <w:lang w:eastAsia="zh-CN"/>
        </w:rPr>
        <w:t>2</w:t>
      </w:r>
      <w:r>
        <w:rPr>
          <w:rFonts w:ascii="Arial" w:eastAsia="SimSun" w:hAnsi="Arial" w:cs="Times New Roman"/>
          <w:b/>
          <w:bCs/>
          <w:sz w:val="24"/>
          <w:szCs w:val="24"/>
          <w:lang w:eastAsia="zh-CN"/>
        </w:rPr>
        <w:t>40</w:t>
      </w:r>
      <w:r w:rsidR="0066416E">
        <w:rPr>
          <w:rFonts w:ascii="Arial" w:eastAsia="SimSun" w:hAnsi="Arial" w:cs="Times New Roman"/>
          <w:b/>
          <w:bCs/>
          <w:sz w:val="24"/>
          <w:szCs w:val="24"/>
          <w:lang w:eastAsia="zh-CN"/>
        </w:rPr>
        <w:t>1860</w:t>
      </w:r>
    </w:p>
    <w:bookmarkEnd w:id="0"/>
    <w:bookmarkEnd w:id="1"/>
    <w:p w14:paraId="63277598" w14:textId="77777777" w:rsidR="005A0745" w:rsidRPr="00DD51CA" w:rsidRDefault="005A0745" w:rsidP="005A0745">
      <w:pPr>
        <w:pStyle w:val="CRCoverPage"/>
        <w:spacing w:after="0"/>
        <w:outlineLvl w:val="0"/>
        <w:rPr>
          <w:b/>
          <w:noProof/>
          <w:sz w:val="24"/>
          <w:lang w:eastAsia="zh-CN"/>
        </w:rPr>
      </w:pPr>
      <w:r>
        <w:rPr>
          <w:b/>
          <w:noProof/>
          <w:sz w:val="24"/>
          <w:lang w:eastAsia="zh-CN"/>
        </w:rPr>
        <w:t>Athens</w:t>
      </w:r>
      <w:r w:rsidRPr="002E1580">
        <w:rPr>
          <w:b/>
          <w:noProof/>
          <w:sz w:val="24"/>
          <w:lang w:eastAsia="zh-CN"/>
        </w:rPr>
        <w:t xml:space="preserve">, </w:t>
      </w:r>
      <w:r>
        <w:rPr>
          <w:b/>
          <w:noProof/>
          <w:sz w:val="24"/>
          <w:lang w:eastAsia="zh-CN"/>
        </w:rPr>
        <w:t>Greece</w:t>
      </w:r>
      <w:r w:rsidRPr="002E1580">
        <w:rPr>
          <w:b/>
          <w:noProof/>
          <w:sz w:val="24"/>
          <w:lang w:eastAsia="zh-CN"/>
        </w:rPr>
        <w:t xml:space="preserve">, </w:t>
      </w:r>
      <w:r>
        <w:rPr>
          <w:b/>
          <w:noProof/>
          <w:sz w:val="24"/>
          <w:lang w:eastAsia="zh-CN"/>
        </w:rPr>
        <w:t>February</w:t>
      </w:r>
      <w:r w:rsidRPr="002E1580">
        <w:rPr>
          <w:b/>
          <w:noProof/>
          <w:sz w:val="24"/>
          <w:lang w:eastAsia="zh-CN"/>
        </w:rPr>
        <w:t xml:space="preserve"> </w:t>
      </w:r>
      <w:r>
        <w:rPr>
          <w:b/>
          <w:noProof/>
          <w:sz w:val="24"/>
          <w:lang w:eastAsia="zh-CN"/>
        </w:rPr>
        <w:t>26</w:t>
      </w:r>
      <w:r w:rsidRPr="002E1580">
        <w:rPr>
          <w:b/>
          <w:noProof/>
          <w:sz w:val="24"/>
          <w:lang w:eastAsia="zh-CN"/>
        </w:rPr>
        <w:t xml:space="preserve"> – </w:t>
      </w:r>
      <w:r>
        <w:rPr>
          <w:b/>
          <w:noProof/>
          <w:sz w:val="24"/>
          <w:lang w:eastAsia="zh-CN"/>
        </w:rPr>
        <w:t>March 1</w:t>
      </w:r>
      <w:r w:rsidRPr="002E1580">
        <w:rPr>
          <w:b/>
          <w:noProof/>
          <w:sz w:val="24"/>
          <w:lang w:eastAsia="zh-CN"/>
        </w:rPr>
        <w:t>, 202</w:t>
      </w:r>
      <w:r>
        <w:rPr>
          <w:b/>
          <w:noProof/>
          <w:sz w:val="24"/>
          <w:lang w:eastAsia="zh-CN"/>
        </w:rPr>
        <w:t>4</w:t>
      </w:r>
    </w:p>
    <w:p w14:paraId="7BD74259" w14:textId="77777777" w:rsidR="005A0745" w:rsidRPr="00CC5F91" w:rsidRDefault="005A0745" w:rsidP="005A074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C195363" w14:textId="77777777" w:rsidR="005A0745" w:rsidRPr="00EF698B" w:rsidRDefault="005A0745" w:rsidP="005A0745">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42A0A49A" w14:textId="24DFD32E" w:rsidR="005A0745" w:rsidRPr="00EF698B" w:rsidRDefault="005A0745" w:rsidP="005A0745">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Pr>
          <w:rFonts w:ascii="Arial" w:eastAsia="Calibri" w:hAnsi="Arial" w:cs="Arial"/>
          <w:b/>
          <w:bCs/>
          <w:sz w:val="24"/>
        </w:rPr>
        <w:t>UE demodulation performance requirements for eRedCap</w:t>
      </w:r>
    </w:p>
    <w:p w14:paraId="27D78528" w14:textId="000ABDAE" w:rsidR="005A0745" w:rsidRPr="00EF698B" w:rsidRDefault="005A0745" w:rsidP="005A0745">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A20252">
        <w:rPr>
          <w:rFonts w:ascii="Arial" w:eastAsia="MS Mincho" w:hAnsi="Arial" w:cs="Arial"/>
          <w:b/>
          <w:bCs/>
          <w:color w:val="000000" w:themeColor="text1"/>
          <w:sz w:val="24"/>
          <w:szCs w:val="20"/>
        </w:rPr>
        <w:t>:</w:t>
      </w:r>
      <w:r w:rsidRPr="00A20252">
        <w:rPr>
          <w:rFonts w:ascii="Arial" w:eastAsia="MS Mincho" w:hAnsi="Arial" w:cs="Arial"/>
          <w:b/>
          <w:bCs/>
          <w:color w:val="000000" w:themeColor="text1"/>
          <w:sz w:val="24"/>
          <w:szCs w:val="20"/>
        </w:rPr>
        <w:tab/>
      </w:r>
      <w:r w:rsidRPr="005A0745">
        <w:rPr>
          <w:rFonts w:ascii="Arial" w:eastAsia="MS Mincho" w:hAnsi="Arial" w:cs="Arial"/>
          <w:b/>
          <w:bCs/>
          <w:color w:val="000000" w:themeColor="text1"/>
          <w:sz w:val="24"/>
          <w:szCs w:val="20"/>
        </w:rPr>
        <w:t>8.23.4</w:t>
      </w:r>
      <w:r w:rsidR="0066416E">
        <w:rPr>
          <w:rFonts w:ascii="Arial" w:eastAsia="MS Mincho" w:hAnsi="Arial" w:cs="Arial"/>
          <w:b/>
          <w:bCs/>
          <w:color w:val="000000" w:themeColor="text1"/>
          <w:sz w:val="24"/>
          <w:szCs w:val="20"/>
        </w:rPr>
        <w:t>.1</w:t>
      </w:r>
    </w:p>
    <w:p w14:paraId="121C27E0" w14:textId="77777777" w:rsidR="005A0745" w:rsidRPr="00EF698B" w:rsidRDefault="005A0745" w:rsidP="005A0745">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5D3275C5" w14:textId="77777777" w:rsidR="005A0745" w:rsidRPr="00D521F7" w:rsidRDefault="005A0745" w:rsidP="00F662B9">
      <w:pPr>
        <w:pStyle w:val="RAN4H1"/>
        <w:numPr>
          <w:ilvl w:val="0"/>
          <w:numId w:val="2"/>
        </w:numPr>
        <w:rPr>
          <w:lang w:val="en-US"/>
        </w:rPr>
      </w:pPr>
      <w:r w:rsidRPr="00D521F7">
        <w:rPr>
          <w:lang w:val="en-US"/>
        </w:rPr>
        <w:t>Intro</w:t>
      </w:r>
      <w:r w:rsidRPr="00D521F7">
        <w:rPr>
          <w:rStyle w:val="RAN4H1Char"/>
          <w:lang w:val="en-US"/>
        </w:rPr>
        <w:t>ductio</w:t>
      </w:r>
      <w:r w:rsidRPr="00D521F7">
        <w:rPr>
          <w:lang w:val="en-US"/>
        </w:rPr>
        <w:t>n</w:t>
      </w:r>
    </w:p>
    <w:p w14:paraId="75E18CC1" w14:textId="2A7E1092" w:rsidR="00800E06" w:rsidRDefault="00514316" w:rsidP="00612195">
      <w:pPr>
        <w:spacing w:after="120"/>
        <w:rPr>
          <w:lang w:val="en-GB"/>
        </w:rPr>
      </w:pPr>
      <w:r w:rsidRPr="00390574">
        <w:rPr>
          <w:lang w:val="en-GB"/>
        </w:rPr>
        <w:t xml:space="preserve">The </w:t>
      </w:r>
      <w:r w:rsidR="005A0745">
        <w:rPr>
          <w:lang w:val="en-GB"/>
        </w:rPr>
        <w:t xml:space="preserve">work item on enhanced support for reduced capability </w:t>
      </w:r>
      <w:r w:rsidR="00796564">
        <w:rPr>
          <w:lang w:val="en-GB"/>
        </w:rPr>
        <w:t xml:space="preserve">NR </w:t>
      </w:r>
      <w:r w:rsidR="005A0745">
        <w:rPr>
          <w:lang w:val="en-GB"/>
        </w:rPr>
        <w:t xml:space="preserve">devices (eRedCap) </w:t>
      </w:r>
      <w:r w:rsidR="00796564">
        <w:rPr>
          <w:lang w:val="en-GB"/>
        </w:rPr>
        <w:t xml:space="preserve">has progressed and the core requirement part was finalized in RAN4. Thus, demodulation performance requirements for UE from eRedCap need to be discussed in RAN4, whilst no impact to BS demodulation requirements from eRedCap is foreseen. Both core and performance objectives of the WID [1] are </w:t>
      </w:r>
      <w:r w:rsidR="00612195">
        <w:rPr>
          <w:lang w:val="en-GB"/>
        </w:rPr>
        <w:t>replicated</w:t>
      </w:r>
      <w:r w:rsidR="00796564">
        <w:rPr>
          <w:lang w:val="en-GB"/>
        </w:rPr>
        <w:t xml:space="preserve"> below. </w:t>
      </w:r>
    </w:p>
    <w:tbl>
      <w:tblPr>
        <w:tblStyle w:val="TableGrid"/>
        <w:tblW w:w="0" w:type="auto"/>
        <w:tblLook w:val="04A0" w:firstRow="1" w:lastRow="0" w:firstColumn="1" w:lastColumn="0" w:noHBand="0" w:noVBand="1"/>
      </w:tblPr>
      <w:tblGrid>
        <w:gridCol w:w="9617"/>
      </w:tblGrid>
      <w:tr w:rsidR="00612195" w14:paraId="42EA6504" w14:textId="77777777" w:rsidTr="00612195">
        <w:tc>
          <w:tcPr>
            <w:tcW w:w="9617" w:type="dxa"/>
          </w:tcPr>
          <w:p w14:paraId="7E968C7F" w14:textId="77777777" w:rsidR="00612195" w:rsidRPr="00796564" w:rsidRDefault="00612195" w:rsidP="00612195">
            <w:pPr>
              <w:keepNext/>
              <w:keepLines/>
              <w:overflowPunct w:val="0"/>
              <w:autoSpaceDE w:val="0"/>
              <w:autoSpaceDN w:val="0"/>
              <w:adjustRightInd w:val="0"/>
              <w:spacing w:before="120" w:after="120" w:line="228" w:lineRule="auto"/>
              <w:ind w:left="1134" w:hanging="1134"/>
              <w:textAlignment w:val="baseline"/>
              <w:outlineLvl w:val="2"/>
              <w:rPr>
                <w:rFonts w:ascii="Arial" w:eastAsia="SimSun" w:hAnsi="Arial" w:cs="Times New Roman"/>
                <w:sz w:val="28"/>
                <w:szCs w:val="20"/>
                <w:lang w:val="en-GB" w:eastAsia="en-GB"/>
              </w:rPr>
            </w:pPr>
            <w:r w:rsidRPr="00796564">
              <w:rPr>
                <w:rFonts w:ascii="Arial" w:eastAsia="SimSun" w:hAnsi="Arial" w:cs="Times New Roman"/>
                <w:sz w:val="28"/>
                <w:szCs w:val="20"/>
                <w:lang w:val="en-GB" w:eastAsia="en-GB"/>
              </w:rPr>
              <w:t>4.1</w:t>
            </w:r>
            <w:r w:rsidRPr="00796564">
              <w:rPr>
                <w:rFonts w:ascii="Arial" w:eastAsia="SimSun" w:hAnsi="Arial" w:cs="Times New Roman"/>
                <w:sz w:val="28"/>
                <w:szCs w:val="20"/>
                <w:lang w:val="en-GB" w:eastAsia="en-GB"/>
              </w:rPr>
              <w:tab/>
              <w:t>Objective of Core part WI</w:t>
            </w:r>
          </w:p>
          <w:p w14:paraId="7098CD1C" w14:textId="77777777" w:rsidR="00612195" w:rsidRPr="00796564" w:rsidRDefault="00612195" w:rsidP="00612195">
            <w:pPr>
              <w:overflowPunct w:val="0"/>
              <w:autoSpaceDE w:val="0"/>
              <w:autoSpaceDN w:val="0"/>
              <w:adjustRightInd w:val="0"/>
              <w:spacing w:after="120" w:line="228" w:lineRule="auto"/>
              <w:ind w:right="-99"/>
              <w:jc w:val="both"/>
              <w:textAlignment w:val="baseline"/>
              <w:rPr>
                <w:rFonts w:eastAsia="SimSun" w:cs="Times New Roman"/>
                <w:szCs w:val="20"/>
                <w:lang w:val="en-GB" w:eastAsia="ja-JP"/>
              </w:rPr>
            </w:pPr>
            <w:r w:rsidRPr="00796564">
              <w:rPr>
                <w:rFonts w:eastAsia="SimSun" w:cs="Times New Roman"/>
                <w:szCs w:val="20"/>
                <w:lang w:val="en-GB" w:eastAsia="ja-JP"/>
              </w:rPr>
              <w:t xml:space="preserve">The objective is to specify support for the following enhancements: </w:t>
            </w:r>
          </w:p>
          <w:p w14:paraId="31019772" w14:textId="77777777" w:rsidR="00612195" w:rsidRPr="00796564" w:rsidRDefault="00612195" w:rsidP="00612195">
            <w:pPr>
              <w:overflowPunct w:val="0"/>
              <w:autoSpaceDE w:val="0"/>
              <w:autoSpaceDN w:val="0"/>
              <w:adjustRightInd w:val="0"/>
              <w:spacing w:after="120" w:line="228" w:lineRule="auto"/>
              <w:ind w:right="-99"/>
              <w:textAlignment w:val="baseline"/>
              <w:rPr>
                <w:rFonts w:eastAsia="SimSun" w:cs="Times New Roman"/>
                <w:b/>
                <w:bCs/>
                <w:szCs w:val="20"/>
                <w:lang w:val="en-GB" w:eastAsia="ja-JP"/>
              </w:rPr>
            </w:pPr>
            <w:r w:rsidRPr="00796564">
              <w:rPr>
                <w:rFonts w:eastAsia="SimSun" w:cs="Times New Roman"/>
                <w:b/>
                <w:bCs/>
                <w:szCs w:val="20"/>
                <w:lang w:val="en-GB" w:eastAsia="ja-JP"/>
              </w:rPr>
              <w:t>Power saving/energy efficiency enhancements</w:t>
            </w:r>
          </w:p>
          <w:p w14:paraId="251BB606" w14:textId="77777777" w:rsidR="00612195" w:rsidRPr="00796564" w:rsidRDefault="00612195" w:rsidP="00F662B9">
            <w:pPr>
              <w:numPr>
                <w:ilvl w:val="0"/>
                <w:numId w:val="7"/>
              </w:numPr>
              <w:overflowPunct w:val="0"/>
              <w:autoSpaceDE w:val="0"/>
              <w:autoSpaceDN w:val="0"/>
              <w:adjustRightInd w:val="0"/>
              <w:spacing w:after="120" w:line="228" w:lineRule="auto"/>
              <w:ind w:right="-99"/>
              <w:textAlignment w:val="baseline"/>
              <w:rPr>
                <w:rFonts w:eastAsia="SimSun" w:cs="Times New Roman"/>
                <w:szCs w:val="20"/>
                <w:lang w:val="en-GB" w:eastAsia="ja-JP"/>
              </w:rPr>
            </w:pPr>
            <w:r w:rsidRPr="00796564">
              <w:rPr>
                <w:rFonts w:eastAsia="SimSun" w:cs="Times New Roman"/>
                <w:szCs w:val="20"/>
                <w:lang w:val="en-GB" w:eastAsia="ja-JP"/>
              </w:rPr>
              <w:t>Enhanced eDRX in RRC_INACTIVE (&gt;10.24s) [RAN2, RAN3, RAN4]</w:t>
            </w:r>
          </w:p>
          <w:p w14:paraId="3322D434" w14:textId="77777777" w:rsidR="00612195" w:rsidRPr="00796564" w:rsidRDefault="00612195" w:rsidP="00F662B9">
            <w:pPr>
              <w:numPr>
                <w:ilvl w:val="1"/>
                <w:numId w:val="7"/>
              </w:numPr>
              <w:overflowPunct w:val="0"/>
              <w:autoSpaceDE w:val="0"/>
              <w:autoSpaceDN w:val="0"/>
              <w:adjustRightInd w:val="0"/>
              <w:spacing w:after="120" w:line="228" w:lineRule="auto"/>
              <w:ind w:right="-99"/>
              <w:textAlignment w:val="baseline"/>
              <w:rPr>
                <w:rFonts w:eastAsia="SimSun" w:cs="Times New Roman"/>
                <w:szCs w:val="20"/>
                <w:lang w:val="en-GB" w:eastAsia="ja-JP"/>
              </w:rPr>
            </w:pPr>
            <w:r w:rsidRPr="00796564">
              <w:rPr>
                <w:rFonts w:eastAsia="SimSun" w:cs="Times New Roman" w:hint="eastAsia"/>
                <w:szCs w:val="20"/>
                <w:lang w:val="en-GB" w:eastAsia="ja-JP"/>
              </w:rPr>
              <w:t>Note that this objective requires SA2</w:t>
            </w:r>
            <w:r w:rsidRPr="00796564">
              <w:rPr>
                <w:rFonts w:eastAsia="SimSun" w:cs="Times New Roman"/>
                <w:szCs w:val="20"/>
                <w:lang w:val="en-GB" w:eastAsia="ja-JP"/>
              </w:rPr>
              <w:t xml:space="preserve">, </w:t>
            </w:r>
            <w:r w:rsidRPr="00796564">
              <w:rPr>
                <w:rFonts w:eastAsia="SimSun" w:cs="Times New Roman" w:hint="eastAsia"/>
                <w:szCs w:val="20"/>
                <w:lang w:val="en-GB" w:eastAsia="ja-JP"/>
              </w:rPr>
              <w:t>CT1</w:t>
            </w:r>
            <w:r w:rsidRPr="00796564">
              <w:rPr>
                <w:rFonts w:eastAsia="SimSun" w:cs="Times New Roman"/>
                <w:szCs w:val="20"/>
                <w:lang w:val="en-GB" w:eastAsia="ja-JP"/>
              </w:rPr>
              <w:t xml:space="preserve"> and CT4 </w:t>
            </w:r>
            <w:proofErr w:type="gramStart"/>
            <w:r w:rsidRPr="00796564">
              <w:rPr>
                <w:rFonts w:eastAsia="SimSun" w:cs="Times New Roman" w:hint="eastAsia"/>
                <w:szCs w:val="20"/>
                <w:lang w:val="en-GB" w:eastAsia="ja-JP"/>
              </w:rPr>
              <w:t>involvement</w:t>
            </w:r>
            <w:proofErr w:type="gramEnd"/>
          </w:p>
          <w:p w14:paraId="5A33A86E" w14:textId="77777777" w:rsidR="00612195" w:rsidRPr="00796564" w:rsidRDefault="00612195" w:rsidP="00612195">
            <w:pPr>
              <w:overflowPunct w:val="0"/>
              <w:autoSpaceDE w:val="0"/>
              <w:autoSpaceDN w:val="0"/>
              <w:adjustRightInd w:val="0"/>
              <w:spacing w:after="120" w:line="228" w:lineRule="auto"/>
              <w:ind w:right="-99"/>
              <w:textAlignment w:val="baseline"/>
              <w:rPr>
                <w:rFonts w:eastAsia="SimSun" w:cs="Times New Roman"/>
                <w:b/>
                <w:bCs/>
                <w:szCs w:val="20"/>
                <w:lang w:val="en-GB" w:eastAsia="ja-JP"/>
              </w:rPr>
            </w:pPr>
            <w:r w:rsidRPr="00796564">
              <w:rPr>
                <w:rFonts w:eastAsia="SimSun" w:cs="Times New Roman"/>
                <w:b/>
                <w:bCs/>
                <w:szCs w:val="20"/>
                <w:lang w:val="en-GB" w:eastAsia="ja-JP"/>
              </w:rPr>
              <w:t>Complexity/cost reduction</w:t>
            </w:r>
          </w:p>
          <w:p w14:paraId="0AD16020" w14:textId="77777777" w:rsidR="00612195" w:rsidRPr="00796564" w:rsidRDefault="00612195" w:rsidP="00F662B9">
            <w:pPr>
              <w:numPr>
                <w:ilvl w:val="0"/>
                <w:numId w:val="8"/>
              </w:numPr>
              <w:overflowPunct w:val="0"/>
              <w:autoSpaceDE w:val="0"/>
              <w:autoSpaceDN w:val="0"/>
              <w:adjustRightInd w:val="0"/>
              <w:spacing w:after="120" w:line="228" w:lineRule="auto"/>
              <w:ind w:right="-99"/>
              <w:textAlignment w:val="baseline"/>
              <w:rPr>
                <w:rFonts w:eastAsia="SimSun" w:cs="Times New Roman"/>
                <w:szCs w:val="20"/>
                <w:lang w:val="en-GB" w:eastAsia="ja-JP"/>
              </w:rPr>
            </w:pPr>
            <w:r w:rsidRPr="00796564">
              <w:rPr>
                <w:rFonts w:eastAsia="SimSun" w:cs="Times New Roman"/>
                <w:szCs w:val="20"/>
                <w:lang w:val="en-GB" w:eastAsia="ja-JP"/>
              </w:rPr>
              <w:t>Further reduced UE complexity in FR1 [RAN1, RAN2, RAN4]</w:t>
            </w:r>
          </w:p>
          <w:p w14:paraId="1D616F23" w14:textId="77777777" w:rsidR="00612195" w:rsidRPr="00796564" w:rsidRDefault="00612195" w:rsidP="00F662B9">
            <w:pPr>
              <w:numPr>
                <w:ilvl w:val="1"/>
                <w:numId w:val="7"/>
              </w:numPr>
              <w:overflowPunct w:val="0"/>
              <w:autoSpaceDE w:val="0"/>
              <w:autoSpaceDN w:val="0"/>
              <w:adjustRightInd w:val="0"/>
              <w:spacing w:after="120" w:line="228" w:lineRule="auto"/>
              <w:textAlignment w:val="baseline"/>
              <w:rPr>
                <w:rFonts w:eastAsia="SimSun" w:cs="Times New Roman"/>
                <w:szCs w:val="20"/>
                <w:lang w:eastAsia="en-GB"/>
              </w:rPr>
            </w:pPr>
            <w:r w:rsidRPr="00796564">
              <w:rPr>
                <w:rFonts w:eastAsia="SimSun" w:cs="Times New Roman"/>
                <w:szCs w:val="20"/>
                <w:lang w:eastAsia="en-GB"/>
              </w:rPr>
              <w:t>UE BB bandwidth reduction</w:t>
            </w:r>
          </w:p>
          <w:p w14:paraId="3DF15E71" w14:textId="77777777" w:rsidR="00612195" w:rsidRPr="00796564" w:rsidRDefault="00612195" w:rsidP="00F662B9">
            <w:pPr>
              <w:numPr>
                <w:ilvl w:val="2"/>
                <w:numId w:val="7"/>
              </w:numPr>
              <w:overflowPunct w:val="0"/>
              <w:autoSpaceDE w:val="0"/>
              <w:autoSpaceDN w:val="0"/>
              <w:adjustRightInd w:val="0"/>
              <w:spacing w:after="120" w:line="228" w:lineRule="auto"/>
              <w:textAlignment w:val="baseline"/>
              <w:rPr>
                <w:rFonts w:eastAsia="SimSun" w:cs="Times New Roman"/>
                <w:szCs w:val="20"/>
                <w:lang w:eastAsia="en-GB"/>
              </w:rPr>
            </w:pPr>
            <w:r w:rsidRPr="00796564">
              <w:rPr>
                <w:rFonts w:eastAsia="SimSun" w:cs="Times New Roman"/>
                <w:szCs w:val="20"/>
                <w:lang w:eastAsia="en-GB"/>
              </w:rPr>
              <w:t>5 MHz BB bandwidth only for PDSCH (for both unicast and broadcast) and PUSCH, with 20 MHz RF bandwidth for UL and DL</w:t>
            </w:r>
          </w:p>
          <w:p w14:paraId="6FC0EEE3" w14:textId="77777777" w:rsidR="00612195" w:rsidRPr="00796564" w:rsidRDefault="00612195" w:rsidP="00F662B9">
            <w:pPr>
              <w:numPr>
                <w:ilvl w:val="2"/>
                <w:numId w:val="7"/>
              </w:numPr>
              <w:overflowPunct w:val="0"/>
              <w:autoSpaceDE w:val="0"/>
              <w:autoSpaceDN w:val="0"/>
              <w:adjustRightInd w:val="0"/>
              <w:spacing w:after="120" w:line="228" w:lineRule="auto"/>
              <w:textAlignment w:val="baseline"/>
              <w:rPr>
                <w:rFonts w:eastAsia="SimSun" w:cs="Times New Roman"/>
                <w:szCs w:val="20"/>
                <w:lang w:eastAsia="en-GB"/>
              </w:rPr>
            </w:pPr>
            <w:r w:rsidRPr="00796564">
              <w:rPr>
                <w:rFonts w:eastAsia="SimSun" w:cs="Times New Roman"/>
                <w:szCs w:val="20"/>
                <w:lang w:eastAsia="en-GB"/>
              </w:rPr>
              <w:t>The other physical channels and signals are still allowed to use a BWP up to the 20 MHz maximum UE RF+BB bandwidth.</w:t>
            </w:r>
          </w:p>
          <w:p w14:paraId="57997280" w14:textId="77777777" w:rsidR="00612195" w:rsidRPr="00796564" w:rsidRDefault="00612195" w:rsidP="00F662B9">
            <w:pPr>
              <w:numPr>
                <w:ilvl w:val="2"/>
                <w:numId w:val="7"/>
              </w:numPr>
              <w:overflowPunct w:val="0"/>
              <w:autoSpaceDE w:val="0"/>
              <w:autoSpaceDN w:val="0"/>
              <w:adjustRightInd w:val="0"/>
              <w:spacing w:after="120" w:line="228" w:lineRule="auto"/>
              <w:ind w:right="-99"/>
              <w:textAlignment w:val="baseline"/>
              <w:rPr>
                <w:rFonts w:eastAsia="SimSun" w:cs="Times New Roman"/>
                <w:szCs w:val="20"/>
                <w:lang w:val="en-GB" w:eastAsia="ja-JP"/>
              </w:rPr>
            </w:pPr>
            <w:r w:rsidRPr="00796564">
              <w:rPr>
                <w:rFonts w:eastAsia="SimSun" w:cs="Times New Roman"/>
                <w:szCs w:val="20"/>
                <w:lang w:val="en-GB" w:eastAsia="ja-JP"/>
              </w:rPr>
              <w:t>Support additional separate early indication(s) [RAN1, RAN2]</w:t>
            </w:r>
          </w:p>
          <w:p w14:paraId="34CA720A" w14:textId="77777777" w:rsidR="00612195" w:rsidRPr="00796564" w:rsidRDefault="00612195" w:rsidP="00F662B9">
            <w:pPr>
              <w:numPr>
                <w:ilvl w:val="1"/>
                <w:numId w:val="7"/>
              </w:numPr>
              <w:overflowPunct w:val="0"/>
              <w:autoSpaceDE w:val="0"/>
              <w:autoSpaceDN w:val="0"/>
              <w:adjustRightInd w:val="0"/>
              <w:spacing w:after="120" w:line="228" w:lineRule="auto"/>
              <w:ind w:right="-99"/>
              <w:textAlignment w:val="baseline"/>
              <w:rPr>
                <w:rFonts w:eastAsia="SimSun" w:cs="Times New Roman"/>
                <w:szCs w:val="20"/>
                <w:lang w:val="en-GB" w:eastAsia="ja-JP"/>
              </w:rPr>
            </w:pPr>
            <w:r w:rsidRPr="00796564">
              <w:rPr>
                <w:rFonts w:eastAsia="SimSun" w:cs="Times New Roman"/>
                <w:szCs w:val="20"/>
                <w:lang w:val="en-GB" w:eastAsia="ja-JP"/>
              </w:rPr>
              <w:t>UE peak data rate reduction</w:t>
            </w:r>
          </w:p>
          <w:p w14:paraId="5585C5CB" w14:textId="77777777" w:rsidR="00612195" w:rsidRPr="00796564" w:rsidRDefault="00612195" w:rsidP="00F662B9">
            <w:pPr>
              <w:numPr>
                <w:ilvl w:val="2"/>
                <w:numId w:val="7"/>
              </w:numPr>
              <w:overflowPunct w:val="0"/>
              <w:autoSpaceDE w:val="0"/>
              <w:autoSpaceDN w:val="0"/>
              <w:adjustRightInd w:val="0"/>
              <w:spacing w:after="120" w:line="228" w:lineRule="auto"/>
              <w:textAlignment w:val="baseline"/>
              <w:rPr>
                <w:rFonts w:eastAsia="SimSun" w:cs="Times New Roman"/>
                <w:szCs w:val="20"/>
                <w:lang w:eastAsia="en-GB"/>
              </w:rPr>
            </w:pPr>
            <w:r w:rsidRPr="00796564">
              <w:rPr>
                <w:rFonts w:eastAsia="SimSun" w:cs="Times New Roman"/>
                <w:szCs w:val="20"/>
                <w:lang w:eastAsia="en-GB"/>
              </w:rPr>
              <w:t>Relaxation of the constraint (</w:t>
            </w:r>
            <w:proofErr w:type="spellStart"/>
            <w:r w:rsidRPr="00796564">
              <w:rPr>
                <w:rFonts w:eastAsia="SimSun" w:cs="Times New Roman"/>
                <w:i/>
                <w:iCs/>
                <w:szCs w:val="20"/>
                <w:lang w:eastAsia="en-GB"/>
              </w:rPr>
              <w:t>v</w:t>
            </w:r>
            <w:r w:rsidRPr="00796564">
              <w:rPr>
                <w:rFonts w:eastAsia="SimSun" w:cs="Times New Roman"/>
                <w:i/>
                <w:iCs/>
                <w:szCs w:val="20"/>
                <w:vertAlign w:val="subscript"/>
                <w:lang w:eastAsia="en-GB"/>
              </w:rPr>
              <w:t>Layers</w:t>
            </w:r>
            <w:r w:rsidRPr="00796564">
              <w:rPr>
                <w:rFonts w:eastAsia="SimSun" w:cs="Times New Roman"/>
                <w:szCs w:val="20"/>
                <w:lang w:eastAsia="en-GB"/>
              </w:rPr>
              <w:t>·</w:t>
            </w:r>
            <w:r w:rsidRPr="00796564">
              <w:rPr>
                <w:rFonts w:eastAsia="SimSun" w:cs="Times New Roman"/>
                <w:i/>
                <w:iCs/>
                <w:szCs w:val="20"/>
                <w:lang w:eastAsia="en-GB"/>
              </w:rPr>
              <w:t>Q</w:t>
            </w:r>
            <w:r w:rsidRPr="00796564">
              <w:rPr>
                <w:rFonts w:eastAsia="SimSun" w:cs="Times New Roman"/>
                <w:i/>
                <w:iCs/>
                <w:szCs w:val="20"/>
                <w:vertAlign w:val="subscript"/>
                <w:lang w:eastAsia="en-GB"/>
              </w:rPr>
              <w:t>m</w:t>
            </w:r>
            <w:r w:rsidRPr="00796564">
              <w:rPr>
                <w:rFonts w:eastAsia="SimSun" w:cs="Times New Roman"/>
                <w:szCs w:val="20"/>
                <w:lang w:eastAsia="en-GB"/>
              </w:rPr>
              <w:t>·</w:t>
            </w:r>
            <w:r w:rsidRPr="00796564">
              <w:rPr>
                <w:rFonts w:eastAsia="SimSun" w:cs="Times New Roman"/>
                <w:i/>
                <w:iCs/>
                <w:szCs w:val="20"/>
                <w:lang w:eastAsia="en-GB"/>
              </w:rPr>
              <w:t>f</w:t>
            </w:r>
            <w:proofErr w:type="spellEnd"/>
            <w:r w:rsidRPr="00796564">
              <w:rPr>
                <w:rFonts w:eastAsia="SimSun" w:cs="Times New Roman"/>
                <w:szCs w:val="20"/>
                <w:lang w:eastAsia="en-GB"/>
              </w:rPr>
              <w:t xml:space="preserve"> ≥ 4) for peak data rate reduction</w:t>
            </w:r>
          </w:p>
          <w:p w14:paraId="0801E6A0" w14:textId="77777777" w:rsidR="00612195" w:rsidRPr="00796564" w:rsidRDefault="00612195" w:rsidP="00F662B9">
            <w:pPr>
              <w:numPr>
                <w:ilvl w:val="2"/>
                <w:numId w:val="7"/>
              </w:numPr>
              <w:overflowPunct w:val="0"/>
              <w:autoSpaceDE w:val="0"/>
              <w:autoSpaceDN w:val="0"/>
              <w:adjustRightInd w:val="0"/>
              <w:spacing w:after="120" w:line="228" w:lineRule="auto"/>
              <w:textAlignment w:val="baseline"/>
              <w:rPr>
                <w:rFonts w:eastAsia="SimSun" w:cs="Times New Roman"/>
                <w:szCs w:val="20"/>
                <w:lang w:eastAsia="en-GB"/>
              </w:rPr>
            </w:pPr>
            <w:r w:rsidRPr="00796564">
              <w:rPr>
                <w:rFonts w:eastAsia="SimSun" w:cs="Times New Roman"/>
                <w:szCs w:val="20"/>
                <w:lang w:eastAsia="en-GB"/>
              </w:rPr>
              <w:t>The relaxed constraint is, e.g., 1 (instead of 4).</w:t>
            </w:r>
          </w:p>
          <w:p w14:paraId="4BF92E7D" w14:textId="77777777" w:rsidR="00612195" w:rsidRPr="00796564" w:rsidRDefault="00612195" w:rsidP="00F662B9">
            <w:pPr>
              <w:numPr>
                <w:ilvl w:val="2"/>
                <w:numId w:val="7"/>
              </w:numPr>
              <w:overflowPunct w:val="0"/>
              <w:autoSpaceDE w:val="0"/>
              <w:autoSpaceDN w:val="0"/>
              <w:adjustRightInd w:val="0"/>
              <w:spacing w:after="120" w:line="228" w:lineRule="auto"/>
              <w:textAlignment w:val="baseline"/>
              <w:rPr>
                <w:rFonts w:eastAsia="SimSun" w:cs="Times New Roman"/>
                <w:szCs w:val="20"/>
                <w:lang w:eastAsia="en-GB"/>
              </w:rPr>
            </w:pPr>
            <w:r w:rsidRPr="00796564">
              <w:rPr>
                <w:rFonts w:eastAsia="SimSun" w:cs="Times New Roman"/>
                <w:szCs w:val="20"/>
                <w:lang w:eastAsia="en-GB"/>
              </w:rPr>
              <w:t>The parameters (</w:t>
            </w:r>
            <w:proofErr w:type="spellStart"/>
            <w:r w:rsidRPr="00796564">
              <w:rPr>
                <w:rFonts w:eastAsia="SimSun" w:cs="Times New Roman"/>
                <w:i/>
                <w:iCs/>
                <w:szCs w:val="20"/>
                <w:lang w:eastAsia="en-GB"/>
              </w:rPr>
              <w:t>v</w:t>
            </w:r>
            <w:r w:rsidRPr="00796564">
              <w:rPr>
                <w:rFonts w:eastAsia="SimSun" w:cs="Times New Roman"/>
                <w:i/>
                <w:iCs/>
                <w:szCs w:val="20"/>
                <w:vertAlign w:val="subscript"/>
                <w:lang w:eastAsia="en-GB"/>
              </w:rPr>
              <w:t>Layers</w:t>
            </w:r>
            <w:proofErr w:type="spellEnd"/>
            <w:r w:rsidRPr="00796564">
              <w:rPr>
                <w:rFonts w:eastAsia="SimSun" w:cs="Times New Roman"/>
                <w:szCs w:val="20"/>
                <w:lang w:eastAsia="en-GB"/>
              </w:rPr>
              <w:t xml:space="preserve">, </w:t>
            </w:r>
            <w:proofErr w:type="spellStart"/>
            <w:r w:rsidRPr="00796564">
              <w:rPr>
                <w:rFonts w:eastAsia="SimSun" w:cs="Times New Roman"/>
                <w:i/>
                <w:iCs/>
                <w:szCs w:val="20"/>
                <w:lang w:eastAsia="en-GB"/>
              </w:rPr>
              <w:t>Q</w:t>
            </w:r>
            <w:r w:rsidRPr="00796564">
              <w:rPr>
                <w:rFonts w:eastAsia="SimSun" w:cs="Times New Roman"/>
                <w:i/>
                <w:iCs/>
                <w:szCs w:val="20"/>
                <w:vertAlign w:val="subscript"/>
                <w:lang w:eastAsia="en-GB"/>
              </w:rPr>
              <w:t>m</w:t>
            </w:r>
            <w:proofErr w:type="spellEnd"/>
            <w:r w:rsidRPr="00796564">
              <w:rPr>
                <w:rFonts w:eastAsia="SimSun" w:cs="Times New Roman"/>
                <w:szCs w:val="20"/>
                <w:lang w:eastAsia="en-GB"/>
              </w:rPr>
              <w:t xml:space="preserve">, </w:t>
            </w:r>
            <w:r w:rsidRPr="00796564">
              <w:rPr>
                <w:rFonts w:eastAsia="SimSun" w:cs="Times New Roman"/>
                <w:i/>
                <w:iCs/>
                <w:szCs w:val="20"/>
                <w:lang w:eastAsia="en-GB"/>
              </w:rPr>
              <w:t>f</w:t>
            </w:r>
            <w:r w:rsidRPr="00796564">
              <w:rPr>
                <w:rFonts w:eastAsia="SimSun" w:cs="Times New Roman"/>
                <w:szCs w:val="20"/>
                <w:lang w:eastAsia="en-GB"/>
              </w:rPr>
              <w:t>) can be as in Rel-17 RedCap.</w:t>
            </w:r>
          </w:p>
          <w:p w14:paraId="31794B40" w14:textId="77777777" w:rsidR="00612195" w:rsidRPr="00796564" w:rsidRDefault="00612195" w:rsidP="00F662B9">
            <w:pPr>
              <w:numPr>
                <w:ilvl w:val="1"/>
                <w:numId w:val="7"/>
              </w:numPr>
              <w:overflowPunct w:val="0"/>
              <w:autoSpaceDE w:val="0"/>
              <w:autoSpaceDN w:val="0"/>
              <w:adjustRightInd w:val="0"/>
              <w:spacing w:after="120" w:line="228" w:lineRule="auto"/>
              <w:textAlignment w:val="baseline"/>
              <w:rPr>
                <w:rFonts w:eastAsia="SimSun" w:cs="Times New Roman"/>
                <w:szCs w:val="20"/>
                <w:lang w:eastAsia="ja-JP"/>
              </w:rPr>
            </w:pPr>
            <w:r w:rsidRPr="00796564">
              <w:rPr>
                <w:rFonts w:eastAsia="SimSun" w:cs="Times New Roman"/>
                <w:szCs w:val="20"/>
                <w:lang w:eastAsia="ja-JP"/>
              </w:rPr>
              <w:t>Both 15 kHz SCS and 30 kHz SCS are supported.</w:t>
            </w:r>
          </w:p>
          <w:p w14:paraId="1548A7ED" w14:textId="77777777" w:rsidR="00612195" w:rsidRPr="00796564" w:rsidRDefault="00612195" w:rsidP="00F662B9">
            <w:pPr>
              <w:numPr>
                <w:ilvl w:val="1"/>
                <w:numId w:val="7"/>
              </w:numPr>
              <w:overflowPunct w:val="0"/>
              <w:autoSpaceDE w:val="0"/>
              <w:autoSpaceDN w:val="0"/>
              <w:adjustRightInd w:val="0"/>
              <w:spacing w:after="120" w:line="228" w:lineRule="auto"/>
              <w:textAlignment w:val="baseline"/>
              <w:rPr>
                <w:rFonts w:eastAsia="SimSun" w:cs="Times New Roman"/>
                <w:szCs w:val="20"/>
                <w:lang w:eastAsia="ja-JP"/>
              </w:rPr>
            </w:pPr>
            <w:r w:rsidRPr="00796564">
              <w:rPr>
                <w:rFonts w:eastAsia="SimSun" w:cs="Times New Roman"/>
                <w:szCs w:val="20"/>
                <w:lang w:eastAsia="ja-JP"/>
              </w:rPr>
              <w:t>Aim to define at most one Rel-18 RedCap UE type for further UE complexity reduction.</w:t>
            </w:r>
          </w:p>
          <w:p w14:paraId="1F5EE220" w14:textId="77777777" w:rsidR="00612195" w:rsidRPr="00796564" w:rsidRDefault="00612195" w:rsidP="00F662B9">
            <w:pPr>
              <w:numPr>
                <w:ilvl w:val="1"/>
                <w:numId w:val="7"/>
              </w:numPr>
              <w:overflowPunct w:val="0"/>
              <w:autoSpaceDE w:val="0"/>
              <w:autoSpaceDN w:val="0"/>
              <w:adjustRightInd w:val="0"/>
              <w:spacing w:after="120" w:line="228" w:lineRule="auto"/>
              <w:ind w:right="-99"/>
              <w:textAlignment w:val="baseline"/>
              <w:rPr>
                <w:rFonts w:eastAsia="SimSun" w:cs="Times New Roman"/>
                <w:szCs w:val="20"/>
                <w:lang w:val="en-GB" w:eastAsia="ja-JP"/>
              </w:rPr>
            </w:pPr>
            <w:r w:rsidRPr="00796564">
              <w:rPr>
                <w:rFonts w:eastAsia="SimSun" w:cs="Times New Roman"/>
                <w:szCs w:val="20"/>
                <w:lang w:val="en-GB" w:eastAsia="ja-JP"/>
              </w:rPr>
              <w:t>The existing UE capability framework is used, and changes to capability signalling are specified only if necessary. By default, all UE capabilities applicable to a Rel-17 RedCap UE are applicable unless otherwise specified.</w:t>
            </w:r>
          </w:p>
          <w:p w14:paraId="6E1302C5" w14:textId="77777777" w:rsidR="00612195" w:rsidRPr="00796564" w:rsidRDefault="00612195" w:rsidP="00612195">
            <w:pPr>
              <w:overflowPunct w:val="0"/>
              <w:autoSpaceDE w:val="0"/>
              <w:autoSpaceDN w:val="0"/>
              <w:adjustRightInd w:val="0"/>
              <w:spacing w:after="120" w:line="228" w:lineRule="auto"/>
              <w:textAlignment w:val="baseline"/>
              <w:rPr>
                <w:rFonts w:eastAsia="SimSun" w:cs="Times New Roman"/>
                <w:szCs w:val="20"/>
                <w:lang w:eastAsia="ja-JP"/>
              </w:rPr>
            </w:pPr>
            <w:r w:rsidRPr="00796564">
              <w:rPr>
                <w:rFonts w:eastAsia="SimSun" w:cs="Times New Roman"/>
                <w:szCs w:val="20"/>
                <w:lang w:eastAsia="ja-JP"/>
              </w:rPr>
              <w:t>Notes:</w:t>
            </w:r>
          </w:p>
          <w:p w14:paraId="6A5E3E58" w14:textId="77777777" w:rsidR="00612195" w:rsidRPr="00796564" w:rsidRDefault="00612195" w:rsidP="00F662B9">
            <w:pPr>
              <w:numPr>
                <w:ilvl w:val="0"/>
                <w:numId w:val="6"/>
              </w:numPr>
              <w:overflowPunct w:val="0"/>
              <w:autoSpaceDE w:val="0"/>
              <w:autoSpaceDN w:val="0"/>
              <w:adjustRightInd w:val="0"/>
              <w:spacing w:after="120" w:line="228" w:lineRule="auto"/>
              <w:textAlignment w:val="baseline"/>
              <w:rPr>
                <w:rFonts w:eastAsia="SimSun" w:cs="Times New Roman"/>
                <w:szCs w:val="20"/>
                <w:lang w:eastAsia="ja-JP"/>
              </w:rPr>
            </w:pPr>
            <w:r w:rsidRPr="00796564">
              <w:rPr>
                <w:rFonts w:eastAsia="SimSun" w:cs="Times New Roman"/>
                <w:szCs w:val="20"/>
                <w:lang w:eastAsia="ja-JP"/>
              </w:rPr>
              <w:t>The work defined as part of this WI is not to overlap with LPWA use cases.</w:t>
            </w:r>
          </w:p>
          <w:p w14:paraId="3C8A9CB2" w14:textId="77777777" w:rsidR="00612195" w:rsidRPr="00796564" w:rsidRDefault="00612195" w:rsidP="00F662B9">
            <w:pPr>
              <w:numPr>
                <w:ilvl w:val="0"/>
                <w:numId w:val="6"/>
              </w:numPr>
              <w:overflowPunct w:val="0"/>
              <w:autoSpaceDE w:val="0"/>
              <w:autoSpaceDN w:val="0"/>
              <w:adjustRightInd w:val="0"/>
              <w:spacing w:after="120" w:line="228" w:lineRule="auto"/>
              <w:textAlignment w:val="baseline"/>
              <w:rPr>
                <w:rFonts w:eastAsia="SimSun" w:cs="Times New Roman"/>
                <w:szCs w:val="20"/>
                <w:lang w:eastAsia="ja-JP"/>
              </w:rPr>
            </w:pPr>
            <w:r w:rsidRPr="00796564">
              <w:rPr>
                <w:rFonts w:eastAsia="SimSun" w:cs="Times New Roman"/>
                <w:szCs w:val="20"/>
                <w:lang w:eastAsia="ja-JP"/>
              </w:rPr>
              <w:t xml:space="preserve">Coexistence with non-RedCap UEs and Rel-17 RedCap UEs </w:t>
            </w:r>
            <w:r w:rsidRPr="00796564">
              <w:rPr>
                <w:rFonts w:eastAsia="SimSun" w:cs="Times New Roman"/>
                <w:szCs w:val="20"/>
                <w:lang w:val="en-GB" w:eastAsia="ja-JP"/>
              </w:rPr>
              <w:t xml:space="preserve">should </w:t>
            </w:r>
            <w:r w:rsidRPr="00796564">
              <w:rPr>
                <w:rFonts w:eastAsia="SimSun" w:cs="Times New Roman"/>
                <w:szCs w:val="20"/>
                <w:lang w:eastAsia="ja-JP"/>
              </w:rPr>
              <w:t>be ensured.</w:t>
            </w:r>
          </w:p>
          <w:p w14:paraId="3BD821F1" w14:textId="77777777" w:rsidR="00612195" w:rsidRDefault="00612195" w:rsidP="00F662B9">
            <w:pPr>
              <w:numPr>
                <w:ilvl w:val="0"/>
                <w:numId w:val="6"/>
              </w:numPr>
              <w:overflowPunct w:val="0"/>
              <w:autoSpaceDE w:val="0"/>
              <w:autoSpaceDN w:val="0"/>
              <w:adjustRightInd w:val="0"/>
              <w:spacing w:after="120" w:line="228" w:lineRule="auto"/>
              <w:textAlignment w:val="baseline"/>
              <w:rPr>
                <w:rFonts w:eastAsia="SimSun" w:cs="Times New Roman"/>
                <w:szCs w:val="20"/>
                <w:lang w:eastAsia="ja-JP"/>
              </w:rPr>
            </w:pPr>
            <w:r w:rsidRPr="00796564">
              <w:rPr>
                <w:rFonts w:eastAsia="SimSun" w:cs="Times New Roman"/>
                <w:szCs w:val="20"/>
                <w:lang w:eastAsia="ja-JP"/>
              </w:rPr>
              <w:t>This WI considers all applicable duplex modes unless otherwise specified.</w:t>
            </w:r>
          </w:p>
          <w:p w14:paraId="6D9AFD27" w14:textId="77777777" w:rsidR="00612195" w:rsidRPr="00796564" w:rsidRDefault="00612195" w:rsidP="00612195">
            <w:pPr>
              <w:overflowPunct w:val="0"/>
              <w:autoSpaceDE w:val="0"/>
              <w:autoSpaceDN w:val="0"/>
              <w:adjustRightInd w:val="0"/>
              <w:spacing w:after="120" w:line="228" w:lineRule="auto"/>
              <w:textAlignment w:val="baseline"/>
              <w:rPr>
                <w:rFonts w:eastAsia="SimSun" w:cs="Times New Roman"/>
                <w:szCs w:val="20"/>
                <w:lang w:eastAsia="ja-JP"/>
              </w:rPr>
            </w:pPr>
            <w:r w:rsidRPr="00796564">
              <w:rPr>
                <w:rFonts w:eastAsia="SimSun" w:cs="Times New Roman"/>
                <w:szCs w:val="20"/>
                <w:lang w:eastAsia="ja-JP"/>
              </w:rPr>
              <w:t>Check in RAN#99 regarding:</w:t>
            </w:r>
          </w:p>
          <w:p w14:paraId="4A7D45C5" w14:textId="3D10902C" w:rsidR="00612195" w:rsidRPr="00612195" w:rsidRDefault="00612195" w:rsidP="00F662B9">
            <w:pPr>
              <w:numPr>
                <w:ilvl w:val="0"/>
                <w:numId w:val="8"/>
              </w:numPr>
              <w:overflowPunct w:val="0"/>
              <w:autoSpaceDE w:val="0"/>
              <w:autoSpaceDN w:val="0"/>
              <w:adjustRightInd w:val="0"/>
              <w:spacing w:after="120" w:line="228" w:lineRule="auto"/>
              <w:textAlignment w:val="baseline"/>
              <w:rPr>
                <w:rFonts w:eastAsia="SimSun" w:cs="Times New Roman"/>
                <w:szCs w:val="20"/>
                <w:lang w:eastAsia="ja-JP"/>
              </w:rPr>
            </w:pPr>
            <w:r w:rsidRPr="00796564">
              <w:rPr>
                <w:rFonts w:eastAsia="SimSun" w:cs="Times New Roman"/>
                <w:szCs w:val="20"/>
                <w:lang w:eastAsia="ja-JP"/>
              </w:rPr>
              <w:t>Whether UE peak data rate reduction for UE is limited only with UE BB bandwidth reduction or standalone</w:t>
            </w:r>
          </w:p>
        </w:tc>
      </w:tr>
    </w:tbl>
    <w:p w14:paraId="012EB793" w14:textId="77777777" w:rsidR="00612195" w:rsidRDefault="00612195" w:rsidP="0003355E">
      <w:pPr>
        <w:rPr>
          <w:lang w:val="en-GB"/>
        </w:rPr>
      </w:pPr>
    </w:p>
    <w:tbl>
      <w:tblPr>
        <w:tblStyle w:val="TableGrid"/>
        <w:tblW w:w="0" w:type="auto"/>
        <w:tblLook w:val="04A0" w:firstRow="1" w:lastRow="0" w:firstColumn="1" w:lastColumn="0" w:noHBand="0" w:noVBand="1"/>
      </w:tblPr>
      <w:tblGrid>
        <w:gridCol w:w="9617"/>
      </w:tblGrid>
      <w:tr w:rsidR="00050610" w14:paraId="4AF2E569" w14:textId="77777777" w:rsidTr="00050610">
        <w:tc>
          <w:tcPr>
            <w:tcW w:w="9617" w:type="dxa"/>
          </w:tcPr>
          <w:p w14:paraId="134AFC88" w14:textId="77777777" w:rsidR="00796564" w:rsidRPr="00796564" w:rsidRDefault="00796564" w:rsidP="00796564">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en-GB"/>
              </w:rPr>
            </w:pPr>
            <w:r w:rsidRPr="00796564">
              <w:rPr>
                <w:rFonts w:ascii="Arial" w:eastAsia="SimSun" w:hAnsi="Arial" w:cs="Times New Roman"/>
                <w:sz w:val="28"/>
                <w:szCs w:val="20"/>
                <w:lang w:val="en-GB" w:eastAsia="en-GB"/>
              </w:rPr>
              <w:lastRenderedPageBreak/>
              <w:t>4.2</w:t>
            </w:r>
            <w:r w:rsidRPr="00796564">
              <w:rPr>
                <w:rFonts w:ascii="Arial" w:eastAsia="SimSun" w:hAnsi="Arial" w:cs="Times New Roman"/>
                <w:sz w:val="28"/>
                <w:szCs w:val="20"/>
                <w:lang w:val="en-GB" w:eastAsia="en-GB"/>
              </w:rPr>
              <w:tab/>
              <w:t>Objective of Performance part WI</w:t>
            </w:r>
          </w:p>
          <w:p w14:paraId="1A51B0A8" w14:textId="0067CC63" w:rsidR="00050610" w:rsidRPr="00796564" w:rsidRDefault="00796564" w:rsidP="00796564">
            <w:pPr>
              <w:overflowPunct w:val="0"/>
              <w:autoSpaceDE w:val="0"/>
              <w:autoSpaceDN w:val="0"/>
              <w:adjustRightInd w:val="0"/>
              <w:spacing w:after="180"/>
              <w:ind w:right="-99"/>
              <w:textAlignment w:val="baseline"/>
              <w:rPr>
                <w:rFonts w:eastAsia="SimSun" w:cs="Times New Roman"/>
                <w:szCs w:val="20"/>
                <w:lang w:eastAsia="ja-JP"/>
              </w:rPr>
            </w:pPr>
            <w:r w:rsidRPr="00796564">
              <w:rPr>
                <w:rFonts w:eastAsia="SimSun" w:cs="Times New Roman"/>
                <w:szCs w:val="20"/>
                <w:lang w:eastAsia="ja-JP"/>
              </w:rPr>
              <w:t>Specify necessary performance requirements, measurement accuracy requirements and test cases related to the above-mentioned enhancements and core requirements [RAN4].</w:t>
            </w:r>
          </w:p>
        </w:tc>
      </w:tr>
    </w:tbl>
    <w:p w14:paraId="7296F6ED" w14:textId="77777777" w:rsidR="00050610" w:rsidRDefault="00050610" w:rsidP="00596507">
      <w:pPr>
        <w:spacing w:after="0"/>
        <w:rPr>
          <w:lang w:val="en-GB"/>
        </w:rPr>
      </w:pPr>
    </w:p>
    <w:p w14:paraId="4F834F61" w14:textId="3BDD3DDF" w:rsidR="007F2F39" w:rsidRPr="007F2F39" w:rsidRDefault="00612195" w:rsidP="007F2F39">
      <w:pPr>
        <w:rPr>
          <w:lang w:val="en-GB"/>
        </w:rPr>
      </w:pPr>
      <w:r w:rsidRPr="00390574">
        <w:rPr>
          <w:lang w:val="en-GB"/>
        </w:rPr>
        <w:t xml:space="preserve">In this contribution, we </w:t>
      </w:r>
      <w:r>
        <w:rPr>
          <w:lang w:val="en-GB"/>
        </w:rPr>
        <w:t xml:space="preserve">provide our view on the impact to UE demodulation performance requirements due to introduction of eRedCap. </w:t>
      </w:r>
    </w:p>
    <w:p w14:paraId="7B891AB9" w14:textId="319B67B5" w:rsidR="007F2F39" w:rsidRPr="00D521F7" w:rsidRDefault="007F2F39" w:rsidP="00F662B9">
      <w:pPr>
        <w:pStyle w:val="RAN4H1"/>
        <w:numPr>
          <w:ilvl w:val="0"/>
          <w:numId w:val="2"/>
        </w:numPr>
        <w:rPr>
          <w:lang w:val="en-US"/>
        </w:rPr>
      </w:pPr>
      <w:r>
        <w:rPr>
          <w:lang w:val="en-US"/>
        </w:rPr>
        <w:t>Discuss</w:t>
      </w:r>
      <w:r w:rsidRPr="00D521F7">
        <w:rPr>
          <w:rStyle w:val="RAN4H1Char"/>
          <w:lang w:val="en-US"/>
        </w:rPr>
        <w:t>io</w:t>
      </w:r>
      <w:r w:rsidRPr="00D521F7">
        <w:rPr>
          <w:lang w:val="en-US"/>
        </w:rPr>
        <w:t>n</w:t>
      </w:r>
    </w:p>
    <w:p w14:paraId="3EEAD70F" w14:textId="7EC9D810" w:rsidR="0053721F" w:rsidRPr="006E1B08" w:rsidRDefault="00DE68DD" w:rsidP="0053721F">
      <w:pPr>
        <w:rPr>
          <w:lang w:val="en-GB"/>
        </w:rPr>
      </w:pPr>
      <w:bookmarkStart w:id="3" w:name="_Hlk158136976"/>
      <w:r>
        <w:rPr>
          <w:lang w:val="en-GB"/>
        </w:rPr>
        <w:t>In this section we discuss the impact from eRedCap to UE demodulation performance requirements and to CSI reporting requirements</w:t>
      </w:r>
      <w:r w:rsidR="00295733">
        <w:rPr>
          <w:lang w:val="en-GB"/>
        </w:rPr>
        <w:t xml:space="preserve"> for the different eRedCap </w:t>
      </w:r>
      <w:r w:rsidR="00494244">
        <w:rPr>
          <w:lang w:val="en-GB"/>
        </w:rPr>
        <w:t xml:space="preserve">support levels and </w:t>
      </w:r>
      <w:r w:rsidR="00295733">
        <w:rPr>
          <w:lang w:val="en-GB"/>
        </w:rPr>
        <w:t>device types.</w:t>
      </w:r>
    </w:p>
    <w:p w14:paraId="3AE9F0B8" w14:textId="2072E13D" w:rsidR="00295733" w:rsidRPr="0053721F" w:rsidRDefault="00295733" w:rsidP="0053721F">
      <w:pPr>
        <w:pStyle w:val="RAN4H2"/>
        <w:numPr>
          <w:ilvl w:val="0"/>
          <w:numId w:val="0"/>
        </w:numPr>
        <w:ind w:left="567" w:hanging="567"/>
      </w:pPr>
      <w:r w:rsidRPr="0053721F">
        <w:t>2.1 eRedCap</w:t>
      </w:r>
      <w:r w:rsidR="00494244">
        <w:t xml:space="preserve"> support</w:t>
      </w:r>
      <w:r w:rsidRPr="0053721F">
        <w:t xml:space="preserve"> </w:t>
      </w:r>
      <w:r w:rsidR="00494244">
        <w:t>levels</w:t>
      </w:r>
    </w:p>
    <w:p w14:paraId="4CC9C6BB" w14:textId="40722E34" w:rsidR="00DE68DD" w:rsidRDefault="00DE68DD" w:rsidP="00DE68DD">
      <w:pPr>
        <w:rPr>
          <w:lang w:val="en-GB"/>
        </w:rPr>
      </w:pPr>
      <w:r>
        <w:rPr>
          <w:lang w:val="en-GB"/>
        </w:rPr>
        <w:t xml:space="preserve">Two </w:t>
      </w:r>
      <w:r w:rsidR="00494244">
        <w:rPr>
          <w:lang w:val="en-GB"/>
        </w:rPr>
        <w:t>support levels</w:t>
      </w:r>
      <w:r>
        <w:rPr>
          <w:lang w:val="en-GB"/>
        </w:rPr>
        <w:t xml:space="preserve"> </w:t>
      </w:r>
      <w:r w:rsidR="00494244">
        <w:rPr>
          <w:lang w:val="en-GB"/>
        </w:rPr>
        <w:t>for</w:t>
      </w:r>
      <w:r>
        <w:rPr>
          <w:lang w:val="en-GB"/>
        </w:rPr>
        <w:t xml:space="preserve"> eRedCap devices need to be distinguished:</w:t>
      </w:r>
    </w:p>
    <w:p w14:paraId="448C4A40" w14:textId="1E4BD22C" w:rsidR="00DE68DD" w:rsidRPr="006E1B08" w:rsidRDefault="00494244" w:rsidP="00F662B9">
      <w:pPr>
        <w:pStyle w:val="ListParagraph"/>
        <w:numPr>
          <w:ilvl w:val="0"/>
          <w:numId w:val="9"/>
        </w:numPr>
        <w:spacing w:after="120"/>
        <w:ind w:left="714" w:hanging="357"/>
        <w:contextualSpacing w:val="0"/>
        <w:rPr>
          <w:lang w:val="en-GB"/>
        </w:rPr>
      </w:pPr>
      <w:r>
        <w:rPr>
          <w:lang w:val="en-GB"/>
        </w:rPr>
        <w:t>Support level</w:t>
      </w:r>
      <w:r w:rsidR="00DE68DD" w:rsidRPr="006E1B08">
        <w:rPr>
          <w:lang w:val="en-GB"/>
        </w:rPr>
        <w:t xml:space="preserve"> 1: Rel-18 eRedCap device </w:t>
      </w:r>
      <w:r w:rsidR="00121749" w:rsidRPr="006E1B08">
        <w:rPr>
          <w:lang w:val="en-GB"/>
        </w:rPr>
        <w:t>does not</w:t>
      </w:r>
      <w:r w:rsidR="00DE68DD" w:rsidRPr="006E1B08">
        <w:rPr>
          <w:lang w:val="en-GB"/>
        </w:rPr>
        <w:t xml:space="preserve"> support Rel-17 RedCap</w:t>
      </w:r>
    </w:p>
    <w:p w14:paraId="1DD34D9B" w14:textId="1709A4DE" w:rsidR="00DE68DD" w:rsidRDefault="00494244" w:rsidP="00F662B9">
      <w:pPr>
        <w:pStyle w:val="ListParagraph"/>
        <w:numPr>
          <w:ilvl w:val="0"/>
          <w:numId w:val="9"/>
        </w:numPr>
        <w:rPr>
          <w:lang w:val="en-GB"/>
        </w:rPr>
      </w:pPr>
      <w:r>
        <w:rPr>
          <w:lang w:val="en-GB"/>
        </w:rPr>
        <w:t>Support level 2</w:t>
      </w:r>
      <w:r w:rsidR="00DE68DD" w:rsidRPr="006E1B08">
        <w:rPr>
          <w:lang w:val="en-GB"/>
        </w:rPr>
        <w:t xml:space="preserve">: Rel-18 eRedCap device </w:t>
      </w:r>
      <w:r w:rsidR="00121749">
        <w:rPr>
          <w:lang w:val="en-GB"/>
        </w:rPr>
        <w:t>also</w:t>
      </w:r>
      <w:r w:rsidR="00DE68DD" w:rsidRPr="006E1B08">
        <w:rPr>
          <w:lang w:val="en-GB"/>
        </w:rPr>
        <w:t xml:space="preserve"> support</w:t>
      </w:r>
      <w:r w:rsidR="00121749">
        <w:rPr>
          <w:lang w:val="en-GB"/>
        </w:rPr>
        <w:t>s</w:t>
      </w:r>
      <w:r w:rsidR="00DE68DD" w:rsidRPr="006E1B08">
        <w:rPr>
          <w:lang w:val="en-GB"/>
        </w:rPr>
        <w:t xml:space="preserve"> Rel-17 RedCap</w:t>
      </w:r>
    </w:p>
    <w:p w14:paraId="4834E703" w14:textId="688E71EC" w:rsidR="00295733" w:rsidRDefault="00295733" w:rsidP="006E1B08">
      <w:pPr>
        <w:rPr>
          <w:lang w:val="en-GB"/>
        </w:rPr>
      </w:pPr>
      <w:r>
        <w:rPr>
          <w:lang w:val="en-GB"/>
        </w:rPr>
        <w:t>Following proposal is made:</w:t>
      </w:r>
    </w:p>
    <w:p w14:paraId="7F564EAB" w14:textId="71A24D44" w:rsidR="00295733" w:rsidRDefault="00295733" w:rsidP="00295733">
      <w:pPr>
        <w:pStyle w:val="RAN4proposal"/>
        <w:ind w:left="0" w:firstLine="0"/>
        <w:rPr>
          <w:lang w:val="en-GB"/>
        </w:rPr>
      </w:pPr>
      <w:r>
        <w:rPr>
          <w:lang w:val="en-GB"/>
        </w:rPr>
        <w:t xml:space="preserve">RAN4 to consider the impact to UE demodulation performance requirements and CSI reporting requirements for both </w:t>
      </w:r>
      <w:r w:rsidR="00494244">
        <w:rPr>
          <w:lang w:val="en-GB"/>
        </w:rPr>
        <w:t>eRedCap support levels</w:t>
      </w:r>
      <w:r>
        <w:rPr>
          <w:lang w:val="en-GB"/>
        </w:rPr>
        <w:t>:</w:t>
      </w:r>
    </w:p>
    <w:p w14:paraId="2758D66D" w14:textId="77044A6C" w:rsidR="00295733" w:rsidRPr="00295733" w:rsidRDefault="00494244" w:rsidP="00F662B9">
      <w:pPr>
        <w:pStyle w:val="ListParagraph"/>
        <w:numPr>
          <w:ilvl w:val="0"/>
          <w:numId w:val="10"/>
        </w:numPr>
        <w:spacing w:after="120"/>
        <w:ind w:left="714" w:hanging="357"/>
        <w:contextualSpacing w:val="0"/>
        <w:rPr>
          <w:b/>
          <w:bCs/>
          <w:lang w:val="en-GB"/>
        </w:rPr>
      </w:pPr>
      <w:r>
        <w:rPr>
          <w:b/>
          <w:bCs/>
          <w:lang w:val="en-GB"/>
        </w:rPr>
        <w:t>Support level</w:t>
      </w:r>
      <w:r w:rsidR="00295733" w:rsidRPr="00295733">
        <w:rPr>
          <w:b/>
          <w:bCs/>
          <w:lang w:val="en-GB"/>
        </w:rPr>
        <w:t xml:space="preserve"> 1: Rel-18 eRedCap device </w:t>
      </w:r>
      <w:r w:rsidR="00121749">
        <w:rPr>
          <w:b/>
          <w:bCs/>
          <w:lang w:val="en-GB"/>
        </w:rPr>
        <w:t xml:space="preserve">does not </w:t>
      </w:r>
      <w:r w:rsidR="00295733" w:rsidRPr="00295733">
        <w:rPr>
          <w:b/>
          <w:bCs/>
          <w:lang w:val="en-GB"/>
        </w:rPr>
        <w:t>support Rel-17 RedCap</w:t>
      </w:r>
    </w:p>
    <w:p w14:paraId="515DB95F" w14:textId="3191F0FD" w:rsidR="00295733" w:rsidRPr="00295733" w:rsidRDefault="00494244" w:rsidP="00F662B9">
      <w:pPr>
        <w:pStyle w:val="ListParagraph"/>
        <w:numPr>
          <w:ilvl w:val="0"/>
          <w:numId w:val="10"/>
        </w:numPr>
        <w:rPr>
          <w:b/>
          <w:bCs/>
          <w:lang w:val="en-GB"/>
        </w:rPr>
      </w:pPr>
      <w:r>
        <w:rPr>
          <w:b/>
          <w:bCs/>
          <w:lang w:val="en-GB"/>
        </w:rPr>
        <w:t>Support level</w:t>
      </w:r>
      <w:r w:rsidR="00295733" w:rsidRPr="00295733">
        <w:rPr>
          <w:b/>
          <w:bCs/>
          <w:lang w:val="en-GB"/>
        </w:rPr>
        <w:t xml:space="preserve"> 2: Rel-18 eRedCap device </w:t>
      </w:r>
      <w:r w:rsidR="00121749">
        <w:rPr>
          <w:b/>
          <w:bCs/>
          <w:lang w:val="en-GB"/>
        </w:rPr>
        <w:t xml:space="preserve">also </w:t>
      </w:r>
      <w:r w:rsidR="00295733" w:rsidRPr="00295733">
        <w:rPr>
          <w:b/>
          <w:bCs/>
          <w:lang w:val="en-GB"/>
        </w:rPr>
        <w:t>support</w:t>
      </w:r>
      <w:r w:rsidR="00121749">
        <w:rPr>
          <w:b/>
          <w:bCs/>
          <w:lang w:val="en-GB"/>
        </w:rPr>
        <w:t>s</w:t>
      </w:r>
      <w:r w:rsidR="00295733" w:rsidRPr="00295733">
        <w:rPr>
          <w:b/>
          <w:bCs/>
          <w:lang w:val="en-GB"/>
        </w:rPr>
        <w:t xml:space="preserve"> Rel-17 RedCap</w:t>
      </w:r>
    </w:p>
    <w:p w14:paraId="33290D9E" w14:textId="7C13E1F1" w:rsidR="006E1B08" w:rsidRPr="006E1B08" w:rsidRDefault="006E1B08" w:rsidP="006E1B08">
      <w:pPr>
        <w:rPr>
          <w:lang w:val="en-GB"/>
        </w:rPr>
      </w:pPr>
      <w:r>
        <w:rPr>
          <w:lang w:val="en-GB"/>
        </w:rPr>
        <w:t xml:space="preserve">For both </w:t>
      </w:r>
      <w:r w:rsidR="00494244">
        <w:rPr>
          <w:lang w:val="en-GB"/>
        </w:rPr>
        <w:t>support level</w:t>
      </w:r>
      <w:r>
        <w:rPr>
          <w:lang w:val="en-GB"/>
        </w:rPr>
        <w:t>s</w:t>
      </w:r>
      <w:r w:rsidR="00295733">
        <w:rPr>
          <w:lang w:val="en-GB"/>
        </w:rPr>
        <w:t xml:space="preserve">, </w:t>
      </w:r>
      <w:r>
        <w:rPr>
          <w:lang w:val="en-GB"/>
        </w:rPr>
        <w:t>the impact analysis is carried out below.</w:t>
      </w:r>
    </w:p>
    <w:p w14:paraId="1BCCF72C" w14:textId="133F524C" w:rsidR="00796564" w:rsidRPr="006F2771" w:rsidRDefault="00F0285B" w:rsidP="00F662B9">
      <w:pPr>
        <w:pStyle w:val="RAN4H2"/>
        <w:numPr>
          <w:ilvl w:val="1"/>
          <w:numId w:val="12"/>
        </w:numPr>
        <w:ind w:left="567" w:hanging="567"/>
        <w:rPr>
          <w:lang w:val="en-GB"/>
        </w:rPr>
      </w:pPr>
      <w:r>
        <w:rPr>
          <w:lang w:val="en-GB"/>
        </w:rPr>
        <w:t xml:space="preserve">Impact to UE demodulation requirements </w:t>
      </w:r>
    </w:p>
    <w:bookmarkEnd w:id="3"/>
    <w:p w14:paraId="7CC69598" w14:textId="59018A80" w:rsidR="00121749" w:rsidRDefault="007F2F39" w:rsidP="007F2F39">
      <w:pPr>
        <w:overflowPunct w:val="0"/>
        <w:autoSpaceDE w:val="0"/>
        <w:autoSpaceDN w:val="0"/>
        <w:adjustRightInd w:val="0"/>
        <w:spacing w:after="120" w:line="228" w:lineRule="auto"/>
        <w:textAlignment w:val="baseline"/>
        <w:rPr>
          <w:rFonts w:eastAsia="SimSun" w:cs="Times New Roman"/>
          <w:szCs w:val="20"/>
          <w:lang w:eastAsia="en-GB"/>
        </w:rPr>
      </w:pPr>
      <w:r>
        <w:t xml:space="preserve">As the WID specifies that both </w:t>
      </w:r>
      <w:r w:rsidRPr="00796564">
        <w:rPr>
          <w:rFonts w:eastAsia="SimSun" w:cs="Times New Roman"/>
          <w:szCs w:val="20"/>
          <w:lang w:eastAsia="en-GB"/>
        </w:rPr>
        <w:t>UE BB bandwidth reduction</w:t>
      </w:r>
      <w:r>
        <w:rPr>
          <w:rFonts w:eastAsia="SimSun" w:cs="Times New Roman"/>
          <w:szCs w:val="20"/>
          <w:lang w:eastAsia="en-GB"/>
        </w:rPr>
        <w:t xml:space="preserve"> to 5 MHz and UE peak data rate reduction will only be applied to data channel, i.e. PDSCH, only PDSCH requirements </w:t>
      </w:r>
      <w:r w:rsidR="00301BE4">
        <w:rPr>
          <w:rFonts w:eastAsia="SimSun" w:cs="Times New Roman"/>
          <w:szCs w:val="20"/>
          <w:lang w:eastAsia="en-GB"/>
        </w:rPr>
        <w:t xml:space="preserve">and Sustained Data Rate requirements </w:t>
      </w:r>
      <w:r>
        <w:rPr>
          <w:rFonts w:eastAsia="SimSun" w:cs="Times New Roman"/>
          <w:szCs w:val="20"/>
          <w:lang w:eastAsia="en-GB"/>
        </w:rPr>
        <w:t>need to be assessed here</w:t>
      </w:r>
      <w:r w:rsidR="00121749">
        <w:rPr>
          <w:rFonts w:eastAsia="SimSun" w:cs="Times New Roman"/>
          <w:szCs w:val="20"/>
          <w:lang w:eastAsia="en-GB"/>
        </w:rPr>
        <w:t xml:space="preserve"> in</w:t>
      </w:r>
      <w:r w:rsidR="00301BE4">
        <w:rPr>
          <w:rFonts w:eastAsia="SimSun" w:cs="Times New Roman"/>
          <w:szCs w:val="20"/>
          <w:lang w:eastAsia="en-GB"/>
        </w:rPr>
        <w:t xml:space="preserve"> greater</w:t>
      </w:r>
      <w:r w:rsidR="00121749">
        <w:rPr>
          <w:rFonts w:eastAsia="SimSun" w:cs="Times New Roman"/>
          <w:szCs w:val="20"/>
          <w:lang w:eastAsia="en-GB"/>
        </w:rPr>
        <w:t xml:space="preserve"> detail</w:t>
      </w:r>
      <w:r>
        <w:rPr>
          <w:rFonts w:eastAsia="SimSun" w:cs="Times New Roman"/>
          <w:szCs w:val="20"/>
          <w:lang w:eastAsia="en-GB"/>
        </w:rPr>
        <w:t xml:space="preserve">. </w:t>
      </w:r>
    </w:p>
    <w:p w14:paraId="6E71B08B" w14:textId="5B5BF993" w:rsidR="00301BE4" w:rsidRDefault="00301BE4" w:rsidP="00301BE4">
      <w:pPr>
        <w:pStyle w:val="RAN4H3"/>
        <w:ind w:left="709" w:hanging="709"/>
        <w:rPr>
          <w:lang w:eastAsia="en-GB"/>
        </w:rPr>
      </w:pPr>
      <w:r>
        <w:rPr>
          <w:lang w:eastAsia="en-GB"/>
        </w:rPr>
        <w:t>2.2.1</w:t>
      </w:r>
      <w:r>
        <w:rPr>
          <w:lang w:eastAsia="en-GB"/>
        </w:rPr>
        <w:tab/>
        <w:t xml:space="preserve">PDCCH and PBCH </w:t>
      </w:r>
      <w:r w:rsidR="00494244">
        <w:rPr>
          <w:lang w:eastAsia="en-GB"/>
        </w:rPr>
        <w:t xml:space="preserve">demodulation </w:t>
      </w:r>
      <w:r>
        <w:rPr>
          <w:lang w:eastAsia="en-GB"/>
        </w:rPr>
        <w:t>requirements</w:t>
      </w:r>
    </w:p>
    <w:p w14:paraId="6F09E8F4" w14:textId="25A2E572" w:rsidR="007F2F39" w:rsidRDefault="0053721F" w:rsidP="007F2F39">
      <w:pPr>
        <w:overflowPunct w:val="0"/>
        <w:autoSpaceDE w:val="0"/>
        <w:autoSpaceDN w:val="0"/>
        <w:adjustRightInd w:val="0"/>
        <w:spacing w:after="120" w:line="228" w:lineRule="auto"/>
        <w:textAlignment w:val="baseline"/>
        <w:rPr>
          <w:rFonts w:eastAsia="SimSun" w:cs="Times New Roman"/>
          <w:szCs w:val="20"/>
          <w:lang w:eastAsia="en-GB"/>
        </w:rPr>
      </w:pPr>
      <w:r>
        <w:rPr>
          <w:rFonts w:eastAsia="SimSun" w:cs="Times New Roman"/>
          <w:szCs w:val="20"/>
          <w:lang w:eastAsia="en-GB"/>
        </w:rPr>
        <w:t xml:space="preserve">In case of other </w:t>
      </w:r>
      <w:r w:rsidR="00301BE4">
        <w:rPr>
          <w:rFonts w:eastAsia="SimSun" w:cs="Times New Roman"/>
          <w:szCs w:val="20"/>
          <w:lang w:eastAsia="en-GB"/>
        </w:rPr>
        <w:t>channels</w:t>
      </w:r>
      <w:r>
        <w:rPr>
          <w:rFonts w:eastAsia="SimSun" w:cs="Times New Roman"/>
          <w:szCs w:val="20"/>
          <w:lang w:eastAsia="en-GB"/>
        </w:rPr>
        <w:t xml:space="preserve"> </w:t>
      </w:r>
      <w:r w:rsidR="00121749">
        <w:rPr>
          <w:rFonts w:eastAsia="SimSun" w:cs="Times New Roman"/>
          <w:szCs w:val="20"/>
          <w:lang w:eastAsia="en-GB"/>
        </w:rPr>
        <w:t>(</w:t>
      </w:r>
      <w:r>
        <w:rPr>
          <w:rFonts w:eastAsia="SimSun" w:cs="Times New Roman"/>
          <w:szCs w:val="20"/>
          <w:lang w:eastAsia="en-GB"/>
        </w:rPr>
        <w:t>PDCCH</w:t>
      </w:r>
      <w:r w:rsidR="00301BE4">
        <w:rPr>
          <w:rFonts w:eastAsia="SimSun" w:cs="Times New Roman"/>
          <w:szCs w:val="20"/>
          <w:lang w:eastAsia="en-GB"/>
        </w:rPr>
        <w:t xml:space="preserve"> and </w:t>
      </w:r>
      <w:r>
        <w:rPr>
          <w:rFonts w:eastAsia="SimSun" w:cs="Times New Roman"/>
          <w:szCs w:val="20"/>
          <w:lang w:eastAsia="en-GB"/>
        </w:rPr>
        <w:t>PBCH</w:t>
      </w:r>
      <w:r w:rsidR="00121749">
        <w:rPr>
          <w:rFonts w:eastAsia="SimSun" w:cs="Times New Roman"/>
          <w:szCs w:val="20"/>
          <w:lang w:eastAsia="en-GB"/>
        </w:rPr>
        <w:t>)</w:t>
      </w:r>
      <w:r>
        <w:rPr>
          <w:rFonts w:eastAsia="SimSun" w:cs="Times New Roman"/>
          <w:szCs w:val="20"/>
          <w:lang w:eastAsia="en-GB"/>
        </w:rPr>
        <w:t>, Rel-18 eRedCap UE needs to fulfill the UE demodulation requirements for Rel-17 RedCap devices in FR1</w:t>
      </w:r>
      <w:r w:rsidR="00C522B2">
        <w:rPr>
          <w:rFonts w:eastAsia="SimSun" w:cs="Times New Roman"/>
          <w:szCs w:val="20"/>
          <w:lang w:eastAsia="en-GB"/>
        </w:rPr>
        <w:t xml:space="preserve"> </w:t>
      </w:r>
      <w:r w:rsidR="00301BE4">
        <w:rPr>
          <w:rFonts w:eastAsia="SimSun" w:cs="Times New Roman"/>
          <w:szCs w:val="20"/>
          <w:lang w:eastAsia="en-GB"/>
        </w:rPr>
        <w:t xml:space="preserve">as specified </w:t>
      </w:r>
      <w:r w:rsidR="00C522B2">
        <w:rPr>
          <w:rFonts w:eastAsia="SimSun" w:cs="Times New Roman"/>
          <w:szCs w:val="20"/>
          <w:lang w:eastAsia="en-GB"/>
        </w:rPr>
        <w:t xml:space="preserve">in 38.101-4. Table 1 provides the </w:t>
      </w:r>
      <w:r w:rsidR="00494244">
        <w:rPr>
          <w:rFonts w:eastAsia="SimSun" w:cs="Times New Roman"/>
          <w:szCs w:val="20"/>
          <w:lang w:eastAsia="en-GB"/>
        </w:rPr>
        <w:t>summary</w:t>
      </w:r>
      <w:r w:rsidR="00C522B2">
        <w:rPr>
          <w:rFonts w:eastAsia="SimSun" w:cs="Times New Roman"/>
          <w:szCs w:val="20"/>
          <w:lang w:eastAsia="en-GB"/>
        </w:rPr>
        <w:t xml:space="preserve"> o</w:t>
      </w:r>
      <w:r w:rsidR="00494244">
        <w:rPr>
          <w:rFonts w:eastAsia="SimSun" w:cs="Times New Roman"/>
          <w:szCs w:val="20"/>
          <w:lang w:eastAsia="en-GB"/>
        </w:rPr>
        <w:t>f</w:t>
      </w:r>
      <w:r w:rsidR="00C522B2">
        <w:rPr>
          <w:rFonts w:eastAsia="SimSun" w:cs="Times New Roman"/>
          <w:szCs w:val="20"/>
          <w:lang w:eastAsia="en-GB"/>
        </w:rPr>
        <w:t xml:space="preserve"> Rel-17 RedCap </w:t>
      </w:r>
      <w:r w:rsidR="00215891" w:rsidRPr="00215891">
        <w:rPr>
          <w:rFonts w:eastAsia="SimSun" w:cs="Times New Roman"/>
          <w:szCs w:val="20"/>
          <w:lang w:eastAsia="en-GB"/>
        </w:rPr>
        <w:t>PDCCH and PBCH</w:t>
      </w:r>
      <w:r w:rsidR="00C522B2">
        <w:rPr>
          <w:rFonts w:eastAsia="SimSun" w:cs="Times New Roman"/>
          <w:szCs w:val="20"/>
          <w:lang w:eastAsia="en-GB"/>
        </w:rPr>
        <w:t xml:space="preserve"> </w:t>
      </w:r>
      <w:r w:rsidR="00494244">
        <w:rPr>
          <w:rFonts w:eastAsia="SimSun" w:cs="Times New Roman"/>
          <w:szCs w:val="20"/>
          <w:lang w:eastAsia="en-GB"/>
        </w:rPr>
        <w:t xml:space="preserve">demodulation </w:t>
      </w:r>
      <w:r w:rsidR="00C522B2">
        <w:rPr>
          <w:rFonts w:eastAsia="SimSun" w:cs="Times New Roman"/>
          <w:szCs w:val="20"/>
          <w:lang w:eastAsia="en-GB"/>
        </w:rPr>
        <w:t>requirements applicable to Rel-18 eRedCap device.</w:t>
      </w:r>
    </w:p>
    <w:p w14:paraId="74354BC5" w14:textId="3719B7EA" w:rsidR="00C522B2" w:rsidRDefault="00121749" w:rsidP="00121749">
      <w:pPr>
        <w:pStyle w:val="TAH"/>
        <w:spacing w:after="120"/>
        <w:rPr>
          <w:rFonts w:eastAsia="SimSun"/>
        </w:rPr>
      </w:pPr>
      <w:r>
        <w:rPr>
          <w:rFonts w:eastAsia="SimSun"/>
        </w:rPr>
        <w:t>Table 1: Applicability of Rel-17 RedCap</w:t>
      </w:r>
      <w:bookmarkStart w:id="4" w:name="_Hlk158193939"/>
      <w:r w:rsidR="00494244">
        <w:rPr>
          <w:rFonts w:eastAsia="SimSun"/>
        </w:rPr>
        <w:t xml:space="preserve"> </w:t>
      </w:r>
      <w:r w:rsidR="00215891">
        <w:rPr>
          <w:rFonts w:eastAsia="SimSun"/>
        </w:rPr>
        <w:t>PDCCH and PBCH</w:t>
      </w:r>
      <w:r>
        <w:rPr>
          <w:rFonts w:eastAsia="SimSun"/>
        </w:rPr>
        <w:t xml:space="preserve"> </w:t>
      </w:r>
      <w:bookmarkEnd w:id="4"/>
      <w:r w:rsidR="00494244">
        <w:rPr>
          <w:rFonts w:eastAsia="SimSun"/>
        </w:rPr>
        <w:t xml:space="preserve">demodulation </w:t>
      </w:r>
      <w:r>
        <w:rPr>
          <w:rFonts w:eastAsia="SimSun"/>
        </w:rPr>
        <w:t xml:space="preserve">requirements to Rel-18 eRedCap </w:t>
      </w:r>
    </w:p>
    <w:tbl>
      <w:tblPr>
        <w:tblStyle w:val="TableGrid"/>
        <w:tblW w:w="0" w:type="auto"/>
        <w:tblInd w:w="279" w:type="dxa"/>
        <w:tblLook w:val="04A0" w:firstRow="1" w:lastRow="0" w:firstColumn="1" w:lastColumn="0" w:noHBand="0" w:noVBand="1"/>
      </w:tblPr>
      <w:tblGrid>
        <w:gridCol w:w="1559"/>
        <w:gridCol w:w="7229"/>
      </w:tblGrid>
      <w:tr w:rsidR="00C522B2" w14:paraId="3620E05B" w14:textId="77777777" w:rsidTr="00121749">
        <w:tc>
          <w:tcPr>
            <w:tcW w:w="1559" w:type="dxa"/>
          </w:tcPr>
          <w:p w14:paraId="05A2F2B7" w14:textId="0637A835" w:rsidR="00C522B2" w:rsidRPr="00301BE4" w:rsidRDefault="00C522B2" w:rsidP="007F2F39">
            <w:pPr>
              <w:overflowPunct w:val="0"/>
              <w:autoSpaceDE w:val="0"/>
              <w:autoSpaceDN w:val="0"/>
              <w:adjustRightInd w:val="0"/>
              <w:spacing w:after="120" w:line="228" w:lineRule="auto"/>
              <w:textAlignment w:val="baseline"/>
              <w:rPr>
                <w:rFonts w:eastAsia="SimSun" w:cs="Times New Roman"/>
                <w:b/>
                <w:bCs/>
                <w:szCs w:val="20"/>
                <w:lang w:eastAsia="en-GB"/>
              </w:rPr>
            </w:pPr>
            <w:r w:rsidRPr="00301BE4">
              <w:rPr>
                <w:rFonts w:eastAsia="SimSun" w:cs="Times New Roman"/>
                <w:b/>
                <w:bCs/>
                <w:szCs w:val="20"/>
                <w:lang w:eastAsia="en-GB"/>
              </w:rPr>
              <w:t>UE device type</w:t>
            </w:r>
          </w:p>
        </w:tc>
        <w:tc>
          <w:tcPr>
            <w:tcW w:w="7229" w:type="dxa"/>
          </w:tcPr>
          <w:p w14:paraId="574611AC" w14:textId="6F22CD6A" w:rsidR="00C522B2" w:rsidRPr="00301BE4" w:rsidRDefault="00C522B2" w:rsidP="007F2F39">
            <w:pPr>
              <w:overflowPunct w:val="0"/>
              <w:autoSpaceDE w:val="0"/>
              <w:autoSpaceDN w:val="0"/>
              <w:adjustRightInd w:val="0"/>
              <w:spacing w:after="120" w:line="228" w:lineRule="auto"/>
              <w:textAlignment w:val="baseline"/>
              <w:rPr>
                <w:rFonts w:eastAsia="SimSun" w:cs="Times New Roman"/>
                <w:b/>
                <w:bCs/>
                <w:szCs w:val="20"/>
                <w:lang w:eastAsia="en-GB"/>
              </w:rPr>
            </w:pPr>
            <w:r w:rsidRPr="00301BE4">
              <w:rPr>
                <w:rFonts w:eastAsia="SimSun" w:cs="Times New Roman"/>
                <w:b/>
                <w:bCs/>
                <w:szCs w:val="20"/>
                <w:lang w:eastAsia="en-GB"/>
              </w:rPr>
              <w:t>UE demodulation performance requirements</w:t>
            </w:r>
          </w:p>
        </w:tc>
      </w:tr>
      <w:tr w:rsidR="00121749" w14:paraId="6A5AA9B9" w14:textId="77777777" w:rsidTr="00121749">
        <w:tc>
          <w:tcPr>
            <w:tcW w:w="1559" w:type="dxa"/>
            <w:vMerge w:val="restart"/>
          </w:tcPr>
          <w:p w14:paraId="39ABD35B" w14:textId="77777777" w:rsidR="00121749" w:rsidRPr="00121749" w:rsidRDefault="00121749" w:rsidP="00C522B2">
            <w:pPr>
              <w:overflowPunct w:val="0"/>
              <w:autoSpaceDE w:val="0"/>
              <w:autoSpaceDN w:val="0"/>
              <w:adjustRightInd w:val="0"/>
              <w:spacing w:after="120" w:line="228" w:lineRule="auto"/>
              <w:textAlignment w:val="baseline"/>
              <w:rPr>
                <w:rFonts w:eastAsia="SimSun" w:cs="Times New Roman"/>
                <w:szCs w:val="20"/>
                <w:lang w:eastAsia="en-GB"/>
              </w:rPr>
            </w:pPr>
            <w:r w:rsidRPr="00121749">
              <w:rPr>
                <w:rFonts w:eastAsia="SimSun" w:cs="Times New Roman"/>
                <w:szCs w:val="20"/>
                <w:lang w:eastAsia="en-GB"/>
              </w:rPr>
              <w:t>1 Rx</w:t>
            </w:r>
          </w:p>
          <w:p w14:paraId="264BD9FA" w14:textId="0AA9A3B4" w:rsidR="00121749" w:rsidRPr="00121749" w:rsidRDefault="00121749" w:rsidP="00C522B2">
            <w:pPr>
              <w:overflowPunct w:val="0"/>
              <w:autoSpaceDE w:val="0"/>
              <w:autoSpaceDN w:val="0"/>
              <w:adjustRightInd w:val="0"/>
              <w:spacing w:after="120" w:line="228" w:lineRule="auto"/>
              <w:textAlignment w:val="baseline"/>
              <w:rPr>
                <w:rFonts w:eastAsia="SimSun" w:cs="Times New Roman"/>
                <w:szCs w:val="20"/>
                <w:lang w:eastAsia="en-GB"/>
              </w:rPr>
            </w:pPr>
          </w:p>
        </w:tc>
        <w:tc>
          <w:tcPr>
            <w:tcW w:w="7229" w:type="dxa"/>
          </w:tcPr>
          <w:p w14:paraId="46F61A45" w14:textId="529C3C2B" w:rsidR="00121749" w:rsidRPr="00121749" w:rsidRDefault="00121749" w:rsidP="00C522B2">
            <w:pPr>
              <w:overflowPunct w:val="0"/>
              <w:autoSpaceDE w:val="0"/>
              <w:autoSpaceDN w:val="0"/>
              <w:adjustRightInd w:val="0"/>
              <w:spacing w:after="120" w:line="228" w:lineRule="auto"/>
              <w:textAlignment w:val="baseline"/>
              <w:rPr>
                <w:rFonts w:eastAsia="SimSun" w:cs="Times New Roman"/>
                <w:szCs w:val="20"/>
                <w:lang w:eastAsia="en-GB"/>
              </w:rPr>
            </w:pPr>
            <w:r w:rsidRPr="00121749">
              <w:rPr>
                <w:rFonts w:eastAsia="SimSun" w:cs="Times New Roman"/>
                <w:color w:val="080808"/>
                <w:kern w:val="24"/>
                <w:szCs w:val="20"/>
              </w:rPr>
              <w:t xml:space="preserve">PDCCH with aggregation level 8 </w:t>
            </w:r>
            <w:r w:rsidR="00A63841">
              <w:rPr>
                <w:rFonts w:eastAsia="SimSun" w:cs="Times New Roman"/>
                <w:color w:val="080808"/>
                <w:kern w:val="24"/>
                <w:szCs w:val="20"/>
              </w:rPr>
              <w:t xml:space="preserve">for </w:t>
            </w:r>
            <w:r w:rsidRPr="00121749">
              <w:rPr>
                <w:rFonts w:eastAsia="SimSun" w:cs="Times New Roman"/>
                <w:color w:val="080808"/>
                <w:kern w:val="24"/>
                <w:szCs w:val="20"/>
              </w:rPr>
              <w:t xml:space="preserve">FDD/HD-FDD </w:t>
            </w:r>
            <w:r w:rsidR="00A63841">
              <w:rPr>
                <w:rFonts w:eastAsia="SimSun" w:cs="Times New Roman"/>
                <w:color w:val="080808"/>
                <w:kern w:val="24"/>
                <w:szCs w:val="20"/>
              </w:rPr>
              <w:t xml:space="preserve">in 10 MHz </w:t>
            </w:r>
            <w:r w:rsidRPr="00121749">
              <w:rPr>
                <w:rFonts w:eastAsia="SimSun" w:cs="Times New Roman"/>
                <w:color w:val="080808"/>
                <w:kern w:val="24"/>
                <w:szCs w:val="20"/>
              </w:rPr>
              <w:t xml:space="preserve">and </w:t>
            </w:r>
            <w:r w:rsidR="00A63841">
              <w:rPr>
                <w:rFonts w:eastAsia="SimSun" w:cs="Times New Roman"/>
                <w:color w:val="080808"/>
                <w:kern w:val="24"/>
                <w:szCs w:val="20"/>
              </w:rPr>
              <w:t xml:space="preserve">aggregation level </w:t>
            </w:r>
            <w:r w:rsidRPr="00121749">
              <w:rPr>
                <w:rFonts w:eastAsia="SimSun" w:cs="Times New Roman"/>
                <w:color w:val="080808"/>
                <w:kern w:val="24"/>
                <w:szCs w:val="20"/>
              </w:rPr>
              <w:t xml:space="preserve">4 </w:t>
            </w:r>
            <w:r w:rsidR="00A63841">
              <w:rPr>
                <w:rFonts w:eastAsia="SimSun" w:cs="Times New Roman"/>
                <w:color w:val="080808"/>
                <w:kern w:val="24"/>
                <w:szCs w:val="20"/>
              </w:rPr>
              <w:t xml:space="preserve">for </w:t>
            </w:r>
            <w:r w:rsidRPr="00121749">
              <w:rPr>
                <w:rFonts w:eastAsia="SimSun" w:cs="Times New Roman"/>
                <w:color w:val="080808"/>
                <w:kern w:val="24"/>
                <w:szCs w:val="20"/>
              </w:rPr>
              <w:t xml:space="preserve">TDD </w:t>
            </w:r>
            <w:r w:rsidR="00A63841">
              <w:rPr>
                <w:rFonts w:eastAsia="SimSun" w:cs="Times New Roman"/>
                <w:color w:val="080808"/>
                <w:kern w:val="24"/>
                <w:szCs w:val="20"/>
              </w:rPr>
              <w:t>in 20 MHz in</w:t>
            </w:r>
            <w:r w:rsidRPr="00121749">
              <w:rPr>
                <w:rFonts w:eastAsia="SimSun" w:cs="Times New Roman"/>
                <w:color w:val="080808"/>
                <w:kern w:val="24"/>
                <w:szCs w:val="20"/>
              </w:rPr>
              <w:t xml:space="preserve"> FR1 (clause 5.3.1)</w:t>
            </w:r>
          </w:p>
        </w:tc>
      </w:tr>
      <w:tr w:rsidR="00301BE4" w14:paraId="0A902C96" w14:textId="77777777" w:rsidTr="00301BE4">
        <w:trPr>
          <w:trHeight w:val="299"/>
        </w:trPr>
        <w:tc>
          <w:tcPr>
            <w:tcW w:w="1559" w:type="dxa"/>
            <w:vMerge/>
          </w:tcPr>
          <w:p w14:paraId="332E042F" w14:textId="51AB74C7" w:rsidR="00301BE4" w:rsidRPr="00121749" w:rsidRDefault="00301BE4" w:rsidP="00C522B2">
            <w:pPr>
              <w:overflowPunct w:val="0"/>
              <w:autoSpaceDE w:val="0"/>
              <w:autoSpaceDN w:val="0"/>
              <w:adjustRightInd w:val="0"/>
              <w:spacing w:after="120" w:line="228" w:lineRule="auto"/>
              <w:textAlignment w:val="baseline"/>
              <w:rPr>
                <w:rFonts w:eastAsia="SimSun" w:cs="Times New Roman"/>
                <w:szCs w:val="20"/>
                <w:lang w:eastAsia="en-GB"/>
              </w:rPr>
            </w:pPr>
          </w:p>
        </w:tc>
        <w:tc>
          <w:tcPr>
            <w:tcW w:w="7229" w:type="dxa"/>
          </w:tcPr>
          <w:p w14:paraId="07636116" w14:textId="23AD3890" w:rsidR="00301BE4" w:rsidRPr="00121749" w:rsidRDefault="00301BE4" w:rsidP="00C522B2">
            <w:pPr>
              <w:overflowPunct w:val="0"/>
              <w:autoSpaceDE w:val="0"/>
              <w:autoSpaceDN w:val="0"/>
              <w:adjustRightInd w:val="0"/>
              <w:spacing w:after="120" w:line="228" w:lineRule="auto"/>
              <w:textAlignment w:val="baseline"/>
              <w:rPr>
                <w:rFonts w:eastAsia="SimSun" w:cs="Times New Roman"/>
                <w:szCs w:val="20"/>
                <w:lang w:eastAsia="en-GB"/>
              </w:rPr>
            </w:pPr>
            <w:r w:rsidRPr="00121749">
              <w:rPr>
                <w:rFonts w:eastAsia="SimSun" w:cs="Times New Roman"/>
                <w:color w:val="080808"/>
                <w:kern w:val="24"/>
                <w:szCs w:val="20"/>
              </w:rPr>
              <w:t>PBCH for FDD in 10 MHz and for TDD in 20 MHz in FR1 (clause 5.4.1)</w:t>
            </w:r>
          </w:p>
        </w:tc>
      </w:tr>
      <w:tr w:rsidR="00121749" w14:paraId="02362F18" w14:textId="77777777" w:rsidTr="00121749">
        <w:tc>
          <w:tcPr>
            <w:tcW w:w="1559" w:type="dxa"/>
            <w:vMerge w:val="restart"/>
          </w:tcPr>
          <w:p w14:paraId="4D36AFF3" w14:textId="77777777" w:rsidR="00121749" w:rsidRPr="00121749" w:rsidRDefault="00121749" w:rsidP="00121749">
            <w:pPr>
              <w:overflowPunct w:val="0"/>
              <w:autoSpaceDE w:val="0"/>
              <w:autoSpaceDN w:val="0"/>
              <w:adjustRightInd w:val="0"/>
              <w:spacing w:after="120" w:line="228" w:lineRule="auto"/>
              <w:textAlignment w:val="baseline"/>
              <w:rPr>
                <w:rFonts w:eastAsia="SimSun" w:cs="Times New Roman"/>
                <w:szCs w:val="20"/>
                <w:lang w:eastAsia="en-GB"/>
              </w:rPr>
            </w:pPr>
            <w:r w:rsidRPr="00121749">
              <w:rPr>
                <w:rFonts w:eastAsia="SimSun" w:cs="Times New Roman"/>
                <w:szCs w:val="20"/>
                <w:lang w:eastAsia="en-GB"/>
              </w:rPr>
              <w:t>2 Rx</w:t>
            </w:r>
          </w:p>
          <w:p w14:paraId="56379A70" w14:textId="0410917A" w:rsidR="00121749" w:rsidRPr="00121749" w:rsidRDefault="00121749" w:rsidP="00121749">
            <w:pPr>
              <w:overflowPunct w:val="0"/>
              <w:autoSpaceDE w:val="0"/>
              <w:autoSpaceDN w:val="0"/>
              <w:adjustRightInd w:val="0"/>
              <w:spacing w:after="120" w:line="228" w:lineRule="auto"/>
              <w:textAlignment w:val="baseline"/>
              <w:rPr>
                <w:rFonts w:eastAsia="SimSun" w:cs="Times New Roman"/>
                <w:szCs w:val="20"/>
                <w:lang w:eastAsia="en-GB"/>
              </w:rPr>
            </w:pPr>
          </w:p>
        </w:tc>
        <w:tc>
          <w:tcPr>
            <w:tcW w:w="7229" w:type="dxa"/>
          </w:tcPr>
          <w:p w14:paraId="2E2CA802" w14:textId="4EBD27B8" w:rsidR="00121749" w:rsidRPr="000A1250" w:rsidRDefault="00121749" w:rsidP="00121749">
            <w:pPr>
              <w:overflowPunct w:val="0"/>
              <w:autoSpaceDE w:val="0"/>
              <w:autoSpaceDN w:val="0"/>
              <w:adjustRightInd w:val="0"/>
              <w:spacing w:after="120" w:line="228" w:lineRule="auto"/>
              <w:textAlignment w:val="baseline"/>
              <w:rPr>
                <w:rFonts w:eastAsia="SimSun" w:cs="Times New Roman"/>
                <w:color w:val="080808"/>
                <w:kern w:val="24"/>
                <w:szCs w:val="20"/>
              </w:rPr>
            </w:pPr>
            <w:r w:rsidRPr="00121749">
              <w:rPr>
                <w:rFonts w:eastAsia="SimSun" w:cs="Times New Roman"/>
                <w:color w:val="080808"/>
                <w:kern w:val="24"/>
                <w:szCs w:val="20"/>
              </w:rPr>
              <w:t xml:space="preserve">PDCCH </w:t>
            </w:r>
            <w:r w:rsidR="000A1250">
              <w:rPr>
                <w:rFonts w:eastAsia="SimSun" w:cs="Times New Roman"/>
                <w:color w:val="080808"/>
                <w:kern w:val="24"/>
                <w:szCs w:val="20"/>
              </w:rPr>
              <w:t xml:space="preserve">with </w:t>
            </w:r>
            <w:r w:rsidRPr="00121749">
              <w:rPr>
                <w:rFonts w:eastAsia="SimSun" w:cs="Times New Roman"/>
                <w:color w:val="080808"/>
                <w:kern w:val="24"/>
                <w:szCs w:val="20"/>
              </w:rPr>
              <w:t xml:space="preserve">aggregation level </w:t>
            </w:r>
            <w:r w:rsidR="000A1250">
              <w:rPr>
                <w:rFonts w:eastAsia="SimSun" w:cs="Times New Roman"/>
                <w:color w:val="080808"/>
                <w:kern w:val="24"/>
                <w:szCs w:val="20"/>
              </w:rPr>
              <w:t xml:space="preserve">4 and 8 for FDD in 10 MHz and aggregation level </w:t>
            </w:r>
            <w:r w:rsidRPr="00121749">
              <w:rPr>
                <w:rFonts w:eastAsia="SimSun" w:cs="Times New Roman"/>
                <w:color w:val="080808"/>
                <w:kern w:val="24"/>
                <w:szCs w:val="20"/>
              </w:rPr>
              <w:t xml:space="preserve">4 and 8 </w:t>
            </w:r>
            <w:r w:rsidR="000A1250">
              <w:rPr>
                <w:rFonts w:eastAsia="SimSun" w:cs="Times New Roman"/>
                <w:color w:val="080808"/>
                <w:kern w:val="24"/>
                <w:szCs w:val="20"/>
              </w:rPr>
              <w:t xml:space="preserve">for </w:t>
            </w:r>
            <w:r w:rsidRPr="00121749">
              <w:rPr>
                <w:rFonts w:eastAsia="SimSun" w:cs="Times New Roman"/>
                <w:color w:val="080808"/>
                <w:kern w:val="24"/>
                <w:szCs w:val="20"/>
              </w:rPr>
              <w:t xml:space="preserve">TDD in </w:t>
            </w:r>
            <w:r w:rsidR="000A1250">
              <w:rPr>
                <w:rFonts w:eastAsia="SimSun" w:cs="Times New Roman"/>
                <w:color w:val="080808"/>
                <w:kern w:val="24"/>
                <w:szCs w:val="20"/>
              </w:rPr>
              <w:t xml:space="preserve">20 MHz in </w:t>
            </w:r>
            <w:r w:rsidRPr="00121749">
              <w:rPr>
                <w:rFonts w:eastAsia="SimSun" w:cs="Times New Roman"/>
                <w:color w:val="080808"/>
                <w:kern w:val="24"/>
                <w:szCs w:val="20"/>
              </w:rPr>
              <w:t>FR1 (clause 5.3.2)</w:t>
            </w:r>
          </w:p>
        </w:tc>
      </w:tr>
      <w:tr w:rsidR="00301BE4" w14:paraId="7A36B4ED" w14:textId="77777777" w:rsidTr="00301BE4">
        <w:trPr>
          <w:trHeight w:val="295"/>
        </w:trPr>
        <w:tc>
          <w:tcPr>
            <w:tcW w:w="1559" w:type="dxa"/>
            <w:vMerge/>
          </w:tcPr>
          <w:p w14:paraId="73B96171" w14:textId="6BF9120F" w:rsidR="00301BE4" w:rsidRPr="00121749" w:rsidRDefault="00301BE4" w:rsidP="00121749">
            <w:pPr>
              <w:overflowPunct w:val="0"/>
              <w:autoSpaceDE w:val="0"/>
              <w:autoSpaceDN w:val="0"/>
              <w:adjustRightInd w:val="0"/>
              <w:spacing w:after="120" w:line="228" w:lineRule="auto"/>
              <w:textAlignment w:val="baseline"/>
              <w:rPr>
                <w:rFonts w:eastAsia="SimSun" w:cs="Times New Roman"/>
                <w:szCs w:val="20"/>
                <w:lang w:eastAsia="en-GB"/>
              </w:rPr>
            </w:pPr>
          </w:p>
        </w:tc>
        <w:tc>
          <w:tcPr>
            <w:tcW w:w="7229" w:type="dxa"/>
          </w:tcPr>
          <w:p w14:paraId="29DC0EF6" w14:textId="76FFE9C7" w:rsidR="00301BE4" w:rsidRPr="00121749" w:rsidRDefault="00301BE4" w:rsidP="00121749">
            <w:pPr>
              <w:overflowPunct w:val="0"/>
              <w:autoSpaceDE w:val="0"/>
              <w:autoSpaceDN w:val="0"/>
              <w:adjustRightInd w:val="0"/>
              <w:spacing w:after="120" w:line="228" w:lineRule="auto"/>
              <w:textAlignment w:val="baseline"/>
              <w:rPr>
                <w:rFonts w:eastAsia="SimSun" w:cs="Times New Roman"/>
                <w:szCs w:val="20"/>
                <w:lang w:eastAsia="en-GB"/>
              </w:rPr>
            </w:pPr>
            <w:r w:rsidRPr="00121749">
              <w:rPr>
                <w:rFonts w:eastAsia="SimSun" w:cs="Times New Roman"/>
                <w:color w:val="080808"/>
                <w:kern w:val="24"/>
                <w:szCs w:val="20"/>
              </w:rPr>
              <w:t xml:space="preserve">PBCH for FDD in 10 MHz and for TDD in 20 MHz in FR1 (clause 5.4.2) </w:t>
            </w:r>
          </w:p>
        </w:tc>
      </w:tr>
    </w:tbl>
    <w:p w14:paraId="5166EFC8" w14:textId="77777777" w:rsidR="00C522B2" w:rsidRPr="00796564" w:rsidRDefault="00C522B2" w:rsidP="007F2F39">
      <w:pPr>
        <w:overflowPunct w:val="0"/>
        <w:autoSpaceDE w:val="0"/>
        <w:autoSpaceDN w:val="0"/>
        <w:adjustRightInd w:val="0"/>
        <w:spacing w:after="120" w:line="228" w:lineRule="auto"/>
        <w:textAlignment w:val="baseline"/>
        <w:rPr>
          <w:rFonts w:eastAsia="SimSun" w:cs="Times New Roman"/>
          <w:szCs w:val="20"/>
          <w:lang w:eastAsia="en-GB"/>
        </w:rPr>
      </w:pPr>
    </w:p>
    <w:p w14:paraId="143D67B4" w14:textId="46502D3D" w:rsidR="00301BE4" w:rsidRDefault="00301BE4" w:rsidP="007F2F39">
      <w:r>
        <w:t xml:space="preserve">Thus, for </w:t>
      </w:r>
      <w:r w:rsidR="00176357">
        <w:t>the above defined</w:t>
      </w:r>
      <w:r>
        <w:t xml:space="preserve"> </w:t>
      </w:r>
      <w:r w:rsidR="00494244">
        <w:t>Support level</w:t>
      </w:r>
      <w:r>
        <w:t xml:space="preserve"> 1 eRedCap device, the above requirements apply, whilst for </w:t>
      </w:r>
      <w:r w:rsidR="00494244">
        <w:t xml:space="preserve">Support level </w:t>
      </w:r>
      <w:r>
        <w:t xml:space="preserve">2 eRedCap device, the requirements need not be verified, as already being verified for Rel-17 RedCap. </w:t>
      </w:r>
    </w:p>
    <w:p w14:paraId="4F70F87F" w14:textId="77777777" w:rsidR="00301BE4" w:rsidRDefault="00301BE4" w:rsidP="00301BE4">
      <w:pPr>
        <w:rPr>
          <w:lang w:val="en-GB"/>
        </w:rPr>
      </w:pPr>
      <w:r>
        <w:rPr>
          <w:lang w:val="en-GB"/>
        </w:rPr>
        <w:t>Following proposal is made:</w:t>
      </w:r>
    </w:p>
    <w:p w14:paraId="1B5D459D" w14:textId="499EC660" w:rsidR="00301BE4" w:rsidRPr="00494244" w:rsidRDefault="00301BE4" w:rsidP="00494244">
      <w:pPr>
        <w:pStyle w:val="RAN4proposal"/>
        <w:ind w:left="0" w:firstLine="0"/>
      </w:pPr>
      <w:r>
        <w:rPr>
          <w:lang w:val="en-GB"/>
        </w:rPr>
        <w:lastRenderedPageBreak/>
        <w:t xml:space="preserve">RAN4 to agree that PDCCH and PBCH </w:t>
      </w:r>
      <w:r w:rsidR="00494244">
        <w:rPr>
          <w:lang w:val="en-GB"/>
        </w:rPr>
        <w:t xml:space="preserve">demodulation </w:t>
      </w:r>
      <w:r>
        <w:rPr>
          <w:lang w:val="en-GB"/>
        </w:rPr>
        <w:t xml:space="preserve">requirements for Rel-17 RedCap are reused for Rel-18 eRedCap. </w:t>
      </w:r>
    </w:p>
    <w:p w14:paraId="6444650F" w14:textId="6D83C062" w:rsidR="00301BE4" w:rsidRDefault="00301BE4" w:rsidP="00301BE4">
      <w:pPr>
        <w:pStyle w:val="RAN4H3"/>
        <w:ind w:left="709" w:hanging="709"/>
        <w:rPr>
          <w:lang w:eastAsia="en-GB"/>
        </w:rPr>
      </w:pPr>
      <w:r w:rsidRPr="004B0BB1">
        <w:rPr>
          <w:lang w:eastAsia="en-GB"/>
        </w:rPr>
        <w:t>2.2.2</w:t>
      </w:r>
      <w:r w:rsidRPr="004B0BB1">
        <w:rPr>
          <w:lang w:eastAsia="en-GB"/>
        </w:rPr>
        <w:tab/>
        <w:t>PD</w:t>
      </w:r>
      <w:r w:rsidR="000A1250" w:rsidRPr="004B0BB1">
        <w:rPr>
          <w:lang w:eastAsia="en-GB"/>
        </w:rPr>
        <w:t>S</w:t>
      </w:r>
      <w:r w:rsidRPr="004B0BB1">
        <w:rPr>
          <w:lang w:eastAsia="en-GB"/>
        </w:rPr>
        <w:t>CH</w:t>
      </w:r>
      <w:r w:rsidR="000A1250" w:rsidRPr="004B0BB1">
        <w:rPr>
          <w:lang w:eastAsia="en-GB"/>
        </w:rPr>
        <w:t xml:space="preserve"> </w:t>
      </w:r>
      <w:r w:rsidR="00494244" w:rsidRPr="004B0BB1">
        <w:rPr>
          <w:lang w:eastAsia="en-GB"/>
        </w:rPr>
        <w:t xml:space="preserve">demodulation </w:t>
      </w:r>
      <w:r w:rsidRPr="004B0BB1">
        <w:rPr>
          <w:lang w:eastAsia="en-GB"/>
        </w:rPr>
        <w:t>requirements</w:t>
      </w:r>
    </w:p>
    <w:p w14:paraId="05E84299" w14:textId="3B9396B8" w:rsidR="00422A9E" w:rsidRDefault="00A77319" w:rsidP="00BF1D88">
      <w:pPr>
        <w:overflowPunct w:val="0"/>
        <w:autoSpaceDE w:val="0"/>
        <w:autoSpaceDN w:val="0"/>
        <w:adjustRightInd w:val="0"/>
        <w:spacing w:after="120" w:line="228" w:lineRule="auto"/>
        <w:textAlignment w:val="baseline"/>
        <w:rPr>
          <w:rFonts w:eastAsia="SimSun" w:cs="Times New Roman"/>
          <w:szCs w:val="20"/>
          <w:lang w:eastAsia="en-GB"/>
        </w:rPr>
      </w:pPr>
      <w:r>
        <w:rPr>
          <w:rFonts w:eastAsia="SimSun" w:cs="Times New Roman"/>
          <w:szCs w:val="20"/>
          <w:lang w:eastAsia="en-GB"/>
        </w:rPr>
        <w:t xml:space="preserve">For PDSCH </w:t>
      </w:r>
      <w:r w:rsidR="00494244">
        <w:rPr>
          <w:rFonts w:eastAsia="SimSun" w:cs="Times New Roman"/>
          <w:szCs w:val="20"/>
          <w:lang w:eastAsia="en-GB"/>
        </w:rPr>
        <w:t xml:space="preserve">demodulation </w:t>
      </w:r>
      <w:r>
        <w:rPr>
          <w:rFonts w:eastAsia="SimSun" w:cs="Times New Roman"/>
          <w:szCs w:val="20"/>
          <w:lang w:eastAsia="en-GB"/>
        </w:rPr>
        <w:t>requirements, Rel-18 eRedCap UE</w:t>
      </w:r>
      <w:r w:rsidR="00494244">
        <w:rPr>
          <w:rFonts w:eastAsia="SimSun" w:cs="Times New Roman"/>
          <w:szCs w:val="20"/>
          <w:lang w:eastAsia="en-GB"/>
        </w:rPr>
        <w:t>s</w:t>
      </w:r>
      <w:r>
        <w:rPr>
          <w:rFonts w:eastAsia="SimSun" w:cs="Times New Roman"/>
          <w:szCs w:val="20"/>
          <w:lang w:eastAsia="en-GB"/>
        </w:rPr>
        <w:t xml:space="preserve"> </w:t>
      </w:r>
      <w:r w:rsidR="00422A9E">
        <w:rPr>
          <w:rFonts w:eastAsia="SimSun" w:cs="Times New Roman"/>
          <w:szCs w:val="20"/>
          <w:lang w:eastAsia="en-GB"/>
        </w:rPr>
        <w:t xml:space="preserve">operate in different way compared to Rel-17 UE. </w:t>
      </w:r>
    </w:p>
    <w:p w14:paraId="06110A54" w14:textId="0DB2EDE6" w:rsidR="00FA35C4" w:rsidRDefault="00422A9E" w:rsidP="00F662B9">
      <w:pPr>
        <w:pStyle w:val="ListParagraph"/>
        <w:numPr>
          <w:ilvl w:val="0"/>
          <w:numId w:val="13"/>
        </w:numPr>
        <w:overflowPunct w:val="0"/>
        <w:autoSpaceDE w:val="0"/>
        <w:autoSpaceDN w:val="0"/>
        <w:adjustRightInd w:val="0"/>
        <w:spacing w:after="120" w:line="228" w:lineRule="auto"/>
        <w:ind w:left="714" w:hanging="357"/>
        <w:contextualSpacing w:val="0"/>
        <w:textAlignment w:val="baseline"/>
        <w:rPr>
          <w:rFonts w:eastAsia="SimSun" w:cs="Times New Roman"/>
          <w:szCs w:val="20"/>
          <w:lang w:eastAsia="en-GB"/>
        </w:rPr>
      </w:pPr>
      <w:r>
        <w:rPr>
          <w:rFonts w:eastAsia="SimSun" w:cs="Times New Roman"/>
          <w:szCs w:val="20"/>
          <w:lang w:eastAsia="en-GB"/>
        </w:rPr>
        <w:t>eRedCap type A</w:t>
      </w:r>
      <w:r w:rsidR="00F662B9">
        <w:rPr>
          <w:rFonts w:eastAsia="SimSun" w:cs="Times New Roman"/>
          <w:szCs w:val="20"/>
          <w:lang w:eastAsia="en-GB"/>
        </w:rPr>
        <w:t xml:space="preserve"> (FG 48-1)</w:t>
      </w:r>
      <w:r w:rsidR="001C77A2">
        <w:rPr>
          <w:rFonts w:eastAsia="SimSun" w:cs="Times New Roman"/>
          <w:szCs w:val="20"/>
          <w:lang w:eastAsia="en-GB"/>
        </w:rPr>
        <w:t xml:space="preserve">: UE with </w:t>
      </w:r>
      <w:r w:rsidR="001C77A2" w:rsidRPr="001C77A2">
        <w:rPr>
          <w:rFonts w:eastAsia="SimSun" w:cs="Times New Roman"/>
          <w:szCs w:val="20"/>
          <w:lang w:eastAsia="en-GB"/>
        </w:rPr>
        <w:t>BB BW</w:t>
      </w:r>
      <w:r w:rsidR="001C77A2">
        <w:rPr>
          <w:rFonts w:eastAsia="SimSun" w:cs="Times New Roman"/>
          <w:szCs w:val="20"/>
          <w:lang w:eastAsia="en-GB"/>
        </w:rPr>
        <w:t xml:space="preserve"> reduction</w:t>
      </w:r>
      <w:r>
        <w:rPr>
          <w:rFonts w:eastAsia="SimSun" w:cs="Times New Roman"/>
          <w:szCs w:val="20"/>
          <w:lang w:eastAsia="en-GB"/>
        </w:rPr>
        <w:t xml:space="preserve"> </w:t>
      </w:r>
      <w:r w:rsidR="00FA35C4">
        <w:rPr>
          <w:rFonts w:eastAsia="SimSun" w:cs="Times New Roman"/>
          <w:szCs w:val="20"/>
          <w:lang w:eastAsia="en-GB"/>
        </w:rPr>
        <w:t xml:space="preserve">(UE not supporting </w:t>
      </w:r>
      <w:r w:rsidR="00FA35C4" w:rsidRPr="00FA35C4">
        <w:rPr>
          <w:rFonts w:eastAsia="SimSun" w:cs="Times New Roman"/>
          <w:i/>
          <w:iCs/>
          <w:szCs w:val="20"/>
          <w:lang w:eastAsia="en-GB"/>
        </w:rPr>
        <w:t>eRedCapNotReducedBB-BW-r18</w:t>
      </w:r>
      <w:r w:rsidR="00FA35C4">
        <w:rPr>
          <w:rFonts w:eastAsia="SimSun" w:cs="Times New Roman"/>
          <w:szCs w:val="20"/>
          <w:lang w:eastAsia="en-GB"/>
        </w:rPr>
        <w:t>)</w:t>
      </w:r>
      <w:r w:rsidR="001C77A2">
        <w:rPr>
          <w:rFonts w:eastAsia="SimSun" w:cs="Times New Roman"/>
          <w:szCs w:val="20"/>
          <w:lang w:eastAsia="en-GB"/>
        </w:rPr>
        <w:t>. It</w:t>
      </w:r>
      <w:r w:rsidR="00FA35C4">
        <w:rPr>
          <w:rFonts w:eastAsia="SimSun" w:cs="Times New Roman"/>
          <w:szCs w:val="20"/>
          <w:lang w:eastAsia="en-GB"/>
        </w:rPr>
        <w:t xml:space="preserve"> </w:t>
      </w:r>
      <w:r>
        <w:rPr>
          <w:rFonts w:eastAsia="SimSun" w:cs="Times New Roman"/>
          <w:szCs w:val="20"/>
          <w:lang w:eastAsia="en-GB"/>
        </w:rPr>
        <w:t xml:space="preserve">operates </w:t>
      </w:r>
      <w:r w:rsidR="001F60A1">
        <w:rPr>
          <w:rFonts w:eastAsia="SimSun" w:cs="Times New Roman"/>
          <w:szCs w:val="20"/>
          <w:lang w:eastAsia="en-GB"/>
        </w:rPr>
        <w:t xml:space="preserve">unicast </w:t>
      </w:r>
      <w:r>
        <w:rPr>
          <w:rFonts w:eastAsia="SimSun" w:cs="Times New Roman"/>
          <w:szCs w:val="20"/>
          <w:lang w:eastAsia="en-GB"/>
        </w:rPr>
        <w:t xml:space="preserve">PDSCH based on </w:t>
      </w:r>
      <w:r w:rsidR="001C77A2">
        <w:rPr>
          <w:rFonts w:eastAsia="SimSun" w:cs="Times New Roman"/>
          <w:szCs w:val="20"/>
          <w:lang w:eastAsia="en-GB"/>
        </w:rPr>
        <w:t xml:space="preserve">BB </w:t>
      </w:r>
      <w:r>
        <w:rPr>
          <w:rFonts w:eastAsia="SimSun" w:cs="Times New Roman"/>
          <w:szCs w:val="20"/>
          <w:lang w:eastAsia="en-GB"/>
        </w:rPr>
        <w:t xml:space="preserve">BW reduction to 25 PRBs for SCS=15kHz </w:t>
      </w:r>
      <w:r w:rsidR="00655DD3">
        <w:rPr>
          <w:rFonts w:eastAsia="SimSun" w:cs="Times New Roman"/>
          <w:szCs w:val="20"/>
          <w:lang w:eastAsia="en-GB"/>
        </w:rPr>
        <w:t>or</w:t>
      </w:r>
      <w:r>
        <w:rPr>
          <w:rFonts w:eastAsia="SimSun" w:cs="Times New Roman"/>
          <w:szCs w:val="20"/>
          <w:lang w:eastAsia="en-GB"/>
        </w:rPr>
        <w:t xml:space="preserve"> </w:t>
      </w:r>
      <w:r w:rsidR="00655DD3">
        <w:rPr>
          <w:rFonts w:eastAsia="SimSun" w:cs="Times New Roman"/>
          <w:szCs w:val="20"/>
          <w:lang w:eastAsia="en-GB"/>
        </w:rPr>
        <w:t xml:space="preserve">based on </w:t>
      </w:r>
      <w:r w:rsidR="001C77A2">
        <w:rPr>
          <w:rFonts w:eastAsia="SimSun" w:cs="Times New Roman"/>
          <w:szCs w:val="20"/>
          <w:lang w:eastAsia="en-GB"/>
        </w:rPr>
        <w:t xml:space="preserve">BB </w:t>
      </w:r>
      <w:r w:rsidR="00655DD3">
        <w:rPr>
          <w:rFonts w:eastAsia="SimSun" w:cs="Times New Roman"/>
          <w:szCs w:val="20"/>
          <w:lang w:eastAsia="en-GB"/>
        </w:rPr>
        <w:t xml:space="preserve">BW reduction </w:t>
      </w:r>
      <w:r>
        <w:rPr>
          <w:rFonts w:eastAsia="SimSun" w:cs="Times New Roman"/>
          <w:szCs w:val="20"/>
          <w:lang w:eastAsia="en-GB"/>
        </w:rPr>
        <w:t>to 12 PRBs for SCS=30kHz</w:t>
      </w:r>
      <w:r w:rsidR="00655DD3">
        <w:rPr>
          <w:rFonts w:eastAsia="SimSun" w:cs="Times New Roman"/>
          <w:szCs w:val="20"/>
          <w:lang w:eastAsia="en-GB"/>
        </w:rPr>
        <w:t>, respectively</w:t>
      </w:r>
      <w:r>
        <w:rPr>
          <w:rFonts w:eastAsia="SimSun" w:cs="Times New Roman"/>
          <w:szCs w:val="20"/>
          <w:lang w:eastAsia="en-GB"/>
        </w:rPr>
        <w:t>. The number of PRBs correspond to an effective bandwidth of 5 MHz but need not to be allocated contiguously in the 20 MHz RF bandwidth</w:t>
      </w:r>
      <w:r w:rsidR="00FA35C4">
        <w:rPr>
          <w:rFonts w:eastAsia="SimSun" w:cs="Times New Roman"/>
          <w:szCs w:val="20"/>
          <w:lang w:eastAsia="en-GB"/>
        </w:rPr>
        <w:t xml:space="preserve"> in FR1.</w:t>
      </w:r>
      <w:r>
        <w:rPr>
          <w:rFonts w:eastAsia="SimSun" w:cs="Times New Roman"/>
          <w:szCs w:val="20"/>
          <w:lang w:eastAsia="en-GB"/>
        </w:rPr>
        <w:t xml:space="preserve"> </w:t>
      </w:r>
    </w:p>
    <w:p w14:paraId="02EC2075" w14:textId="1D148608" w:rsidR="00FA35C4" w:rsidRDefault="00422A9E" w:rsidP="00F662B9">
      <w:pPr>
        <w:pStyle w:val="ListParagraph"/>
        <w:numPr>
          <w:ilvl w:val="0"/>
          <w:numId w:val="13"/>
        </w:numPr>
        <w:overflowPunct w:val="0"/>
        <w:autoSpaceDE w:val="0"/>
        <w:autoSpaceDN w:val="0"/>
        <w:adjustRightInd w:val="0"/>
        <w:spacing w:after="120" w:line="228" w:lineRule="auto"/>
        <w:ind w:left="714" w:hanging="357"/>
        <w:contextualSpacing w:val="0"/>
        <w:textAlignment w:val="baseline"/>
        <w:rPr>
          <w:rFonts w:eastAsia="SimSun" w:cs="Times New Roman"/>
          <w:szCs w:val="20"/>
          <w:lang w:eastAsia="en-GB"/>
        </w:rPr>
      </w:pPr>
      <w:r>
        <w:rPr>
          <w:rFonts w:eastAsia="SimSun" w:cs="Times New Roman"/>
          <w:szCs w:val="20"/>
          <w:lang w:eastAsia="en-GB"/>
        </w:rPr>
        <w:t>eRedCap type B</w:t>
      </w:r>
      <w:r w:rsidR="00F662B9">
        <w:rPr>
          <w:rFonts w:eastAsia="SimSun" w:cs="Times New Roman"/>
          <w:szCs w:val="20"/>
          <w:lang w:eastAsia="en-GB"/>
        </w:rPr>
        <w:t xml:space="preserve"> (FG 48-2)</w:t>
      </w:r>
      <w:r w:rsidR="001C77A2">
        <w:rPr>
          <w:rFonts w:eastAsia="SimSun" w:cs="Times New Roman"/>
          <w:szCs w:val="20"/>
          <w:lang w:eastAsia="en-GB"/>
        </w:rPr>
        <w:t xml:space="preserve">: UE with </w:t>
      </w:r>
      <w:r w:rsidR="001C77A2" w:rsidRPr="001C77A2">
        <w:rPr>
          <w:rFonts w:eastAsia="SimSun" w:cs="Times New Roman"/>
          <w:szCs w:val="20"/>
          <w:lang w:eastAsia="en-GB"/>
        </w:rPr>
        <w:t>PR reduction</w:t>
      </w:r>
      <w:r>
        <w:rPr>
          <w:rFonts w:eastAsia="SimSun" w:cs="Times New Roman"/>
          <w:szCs w:val="20"/>
          <w:lang w:eastAsia="en-GB"/>
        </w:rPr>
        <w:t xml:space="preserve"> </w:t>
      </w:r>
      <w:r w:rsidR="00FA35C4">
        <w:rPr>
          <w:rFonts w:eastAsia="SimSun" w:cs="Times New Roman"/>
          <w:szCs w:val="20"/>
          <w:lang w:eastAsia="en-GB"/>
        </w:rPr>
        <w:t xml:space="preserve">(UE supporting </w:t>
      </w:r>
      <w:r w:rsidR="00FA35C4" w:rsidRPr="00FA35C4">
        <w:rPr>
          <w:rFonts w:eastAsia="SimSun" w:cs="Times New Roman"/>
          <w:i/>
          <w:iCs/>
          <w:szCs w:val="20"/>
          <w:lang w:eastAsia="en-GB"/>
        </w:rPr>
        <w:t>eRedCapNotReducedBB-BW-r18</w:t>
      </w:r>
      <w:r w:rsidR="00FA35C4">
        <w:rPr>
          <w:rFonts w:eastAsia="SimSun" w:cs="Times New Roman"/>
          <w:szCs w:val="20"/>
          <w:lang w:eastAsia="en-GB"/>
        </w:rPr>
        <w:t>)</w:t>
      </w:r>
      <w:r w:rsidR="001C77A2">
        <w:rPr>
          <w:rFonts w:eastAsia="SimSun" w:cs="Times New Roman"/>
          <w:szCs w:val="20"/>
          <w:lang w:eastAsia="en-GB"/>
        </w:rPr>
        <w:t>. It</w:t>
      </w:r>
      <w:r w:rsidR="00FA35C4">
        <w:rPr>
          <w:rFonts w:eastAsia="SimSun" w:cs="Times New Roman"/>
          <w:szCs w:val="20"/>
          <w:lang w:eastAsia="en-GB"/>
        </w:rPr>
        <w:t xml:space="preserve"> o</w:t>
      </w:r>
      <w:r>
        <w:rPr>
          <w:rFonts w:eastAsia="SimSun" w:cs="Times New Roman"/>
          <w:szCs w:val="20"/>
          <w:lang w:eastAsia="en-GB"/>
        </w:rPr>
        <w:t xml:space="preserve">perates </w:t>
      </w:r>
      <w:r w:rsidR="001F60A1">
        <w:rPr>
          <w:rFonts w:eastAsia="SimSun" w:cs="Times New Roman"/>
          <w:szCs w:val="20"/>
          <w:lang w:eastAsia="en-GB"/>
        </w:rPr>
        <w:t xml:space="preserve">unicast </w:t>
      </w:r>
      <w:r>
        <w:rPr>
          <w:rFonts w:eastAsia="SimSun" w:cs="Times New Roman"/>
          <w:szCs w:val="20"/>
          <w:lang w:eastAsia="en-GB"/>
        </w:rPr>
        <w:t xml:space="preserve">PDSCH </w:t>
      </w:r>
      <w:r w:rsidR="00655DD3">
        <w:rPr>
          <w:rFonts w:eastAsia="SimSun" w:cs="Times New Roman"/>
          <w:szCs w:val="20"/>
          <w:lang w:eastAsia="en-GB"/>
        </w:rPr>
        <w:t xml:space="preserve">with SCS=15 kHz or SCS=30 kHz, respectively, </w:t>
      </w:r>
      <w:r>
        <w:rPr>
          <w:rFonts w:eastAsia="SimSun" w:cs="Times New Roman"/>
          <w:szCs w:val="20"/>
          <w:lang w:eastAsia="en-GB"/>
        </w:rPr>
        <w:t xml:space="preserve">based on peak </w:t>
      </w:r>
      <w:r w:rsidR="00494244">
        <w:rPr>
          <w:rFonts w:eastAsia="SimSun" w:cs="Times New Roman"/>
          <w:szCs w:val="20"/>
          <w:lang w:eastAsia="en-GB"/>
        </w:rPr>
        <w:t xml:space="preserve">data </w:t>
      </w:r>
      <w:r>
        <w:rPr>
          <w:rFonts w:eastAsia="SimSun" w:cs="Times New Roman"/>
          <w:szCs w:val="20"/>
          <w:lang w:eastAsia="en-GB"/>
        </w:rPr>
        <w:t>rate reduction to 10 Mbit/s</w:t>
      </w:r>
      <w:r w:rsidR="00FA35C4">
        <w:rPr>
          <w:rFonts w:eastAsia="SimSun" w:cs="Times New Roman"/>
          <w:szCs w:val="20"/>
          <w:lang w:eastAsia="en-GB"/>
        </w:rPr>
        <w:t xml:space="preserve"> in the 20 MHz RF bandwidth in FR1. </w:t>
      </w:r>
    </w:p>
    <w:p w14:paraId="7C0AAF63" w14:textId="618C6EB1" w:rsidR="00C358F1" w:rsidRDefault="00033BC3" w:rsidP="00BF1D88">
      <w:pPr>
        <w:overflowPunct w:val="0"/>
        <w:autoSpaceDE w:val="0"/>
        <w:autoSpaceDN w:val="0"/>
        <w:adjustRightInd w:val="0"/>
        <w:spacing w:after="120" w:line="228" w:lineRule="auto"/>
        <w:textAlignment w:val="baseline"/>
        <w:rPr>
          <w:rFonts w:eastAsia="SimSun" w:cs="Times New Roman"/>
          <w:szCs w:val="20"/>
          <w:lang w:eastAsia="en-GB"/>
        </w:rPr>
      </w:pPr>
      <w:r>
        <w:rPr>
          <w:rFonts w:eastAsia="SimSun" w:cs="Times New Roman"/>
          <w:szCs w:val="20"/>
          <w:lang w:eastAsia="en-GB"/>
        </w:rPr>
        <w:t xml:space="preserve">It is noted that new FRCs </w:t>
      </w:r>
      <w:r w:rsidR="006455A1">
        <w:rPr>
          <w:rFonts w:eastAsia="SimSun" w:cs="Times New Roman"/>
          <w:szCs w:val="20"/>
          <w:lang w:eastAsia="en-GB"/>
        </w:rPr>
        <w:t xml:space="preserve">for eRedCap </w:t>
      </w:r>
      <w:r>
        <w:rPr>
          <w:rFonts w:eastAsia="SimSun" w:cs="Times New Roman"/>
          <w:szCs w:val="20"/>
          <w:lang w:eastAsia="en-GB"/>
        </w:rPr>
        <w:t xml:space="preserve">have been introduced </w:t>
      </w:r>
      <w:r w:rsidR="00BF1D88">
        <w:rPr>
          <w:rFonts w:eastAsia="SimSun" w:cs="Times New Roman"/>
          <w:szCs w:val="20"/>
          <w:lang w:eastAsia="en-GB"/>
        </w:rPr>
        <w:t xml:space="preserve">for both types </w:t>
      </w:r>
      <w:r>
        <w:rPr>
          <w:rFonts w:eastAsia="SimSun" w:cs="Times New Roman"/>
          <w:szCs w:val="20"/>
          <w:lang w:eastAsia="en-GB"/>
        </w:rPr>
        <w:t xml:space="preserve">at RAN4 #109 as part of the </w:t>
      </w:r>
      <w:r w:rsidR="006455A1">
        <w:rPr>
          <w:rFonts w:eastAsia="SimSun" w:cs="Times New Roman"/>
          <w:szCs w:val="20"/>
          <w:lang w:eastAsia="en-GB"/>
        </w:rPr>
        <w:t xml:space="preserve">eRedCap </w:t>
      </w:r>
      <w:r>
        <w:rPr>
          <w:rFonts w:eastAsia="SimSun" w:cs="Times New Roman"/>
          <w:szCs w:val="20"/>
          <w:lang w:eastAsia="en-GB"/>
        </w:rPr>
        <w:t>RF requirements [2].</w:t>
      </w:r>
    </w:p>
    <w:p w14:paraId="0EB4EF94" w14:textId="0500D69F" w:rsidR="002049B0" w:rsidRPr="00BF1D88" w:rsidRDefault="006455A1" w:rsidP="00655DD3">
      <w:pPr>
        <w:overflowPunct w:val="0"/>
        <w:autoSpaceDE w:val="0"/>
        <w:autoSpaceDN w:val="0"/>
        <w:adjustRightInd w:val="0"/>
        <w:spacing w:after="120" w:line="228" w:lineRule="auto"/>
        <w:textAlignment w:val="baseline"/>
        <w:rPr>
          <w:rFonts w:eastAsia="SimSun" w:cs="Times New Roman"/>
          <w:szCs w:val="20"/>
          <w:lang w:eastAsia="en-GB"/>
        </w:rPr>
      </w:pPr>
      <w:r w:rsidRPr="00BF1D88">
        <w:rPr>
          <w:rFonts w:eastAsia="SimSun" w:cs="Times New Roman"/>
          <w:szCs w:val="20"/>
          <w:lang w:eastAsia="en-GB"/>
        </w:rPr>
        <w:t xml:space="preserve">For </w:t>
      </w:r>
      <w:r w:rsidR="00033BC3" w:rsidRPr="00BF1D88">
        <w:rPr>
          <w:rFonts w:eastAsia="SimSun" w:cs="Times New Roman"/>
          <w:szCs w:val="20"/>
          <w:lang w:eastAsia="en-GB"/>
        </w:rPr>
        <w:t xml:space="preserve">eRedCap </w:t>
      </w:r>
      <w:r w:rsidR="004B0BB1" w:rsidRPr="00BF1D88">
        <w:rPr>
          <w:rFonts w:eastAsia="SimSun" w:cs="Times New Roman"/>
          <w:szCs w:val="20"/>
          <w:lang w:eastAsia="en-GB"/>
        </w:rPr>
        <w:t>t</w:t>
      </w:r>
      <w:r w:rsidR="00DD2C8E" w:rsidRPr="00BF1D88">
        <w:rPr>
          <w:rFonts w:eastAsia="SimSun" w:cs="Times New Roman"/>
          <w:szCs w:val="20"/>
          <w:lang w:eastAsia="en-GB"/>
        </w:rPr>
        <w:t xml:space="preserve">ype </w:t>
      </w:r>
      <w:r w:rsidR="00661D44" w:rsidRPr="00BF1D88">
        <w:rPr>
          <w:rFonts w:eastAsia="SimSun" w:cs="Times New Roman"/>
          <w:szCs w:val="20"/>
          <w:lang w:eastAsia="en-GB"/>
        </w:rPr>
        <w:t>A</w:t>
      </w:r>
      <w:r w:rsidR="004B0BB1" w:rsidRPr="00BF1D88">
        <w:rPr>
          <w:rFonts w:eastAsia="SimSun" w:cs="Times New Roman"/>
          <w:szCs w:val="20"/>
          <w:lang w:eastAsia="en-GB"/>
        </w:rPr>
        <w:t>, only</w:t>
      </w:r>
      <w:r w:rsidR="004B0BB1" w:rsidRPr="004B0BB1">
        <w:rPr>
          <w:rFonts w:eastAsia="SimSun" w:cs="Times New Roman"/>
          <w:szCs w:val="20"/>
          <w:lang w:eastAsia="en-GB"/>
        </w:rPr>
        <w:t xml:space="preserve"> the number of allocated PRBs matters, i.e. PDSCH requirements for 25 PRBs/15 kHz and 12 PRBs/30 kHz need to be verified. The impact to PDSCH demodulation requirements for FDD/HD-FDD and TDD is depicted in Table 2 and Table 3, respectively. </w:t>
      </w:r>
    </w:p>
    <w:p w14:paraId="77C32D70" w14:textId="5FD6F1DC" w:rsidR="00661D44" w:rsidRPr="00EF7CEA" w:rsidRDefault="00EF7CEA" w:rsidP="00EF7CEA">
      <w:pPr>
        <w:pStyle w:val="TAH"/>
        <w:spacing w:after="120"/>
        <w:rPr>
          <w:rFonts w:eastAsia="SimSun"/>
        </w:rPr>
      </w:pPr>
      <w:r>
        <w:rPr>
          <w:rFonts w:eastAsia="SimSun"/>
        </w:rPr>
        <w:t xml:space="preserve">Table 2: Impact to PDSCH demodulation requirements for </w:t>
      </w:r>
      <w:r w:rsidR="00BF1D88">
        <w:rPr>
          <w:rFonts w:eastAsia="SimSun"/>
        </w:rPr>
        <w:t xml:space="preserve">eRedCap </w:t>
      </w:r>
      <w:r w:rsidR="004B0BB1">
        <w:rPr>
          <w:rFonts w:eastAsia="SimSun"/>
        </w:rPr>
        <w:t>t</w:t>
      </w:r>
      <w:r>
        <w:rPr>
          <w:rFonts w:eastAsia="SimSun"/>
        </w:rPr>
        <w:t>ype A device for FDD/HD-FDD (FR1).</w:t>
      </w:r>
    </w:p>
    <w:tbl>
      <w:tblPr>
        <w:tblStyle w:val="TableGrid"/>
        <w:tblW w:w="0" w:type="auto"/>
        <w:tblLook w:val="04A0" w:firstRow="1" w:lastRow="0" w:firstColumn="1" w:lastColumn="0" w:noHBand="0" w:noVBand="1"/>
      </w:tblPr>
      <w:tblGrid>
        <w:gridCol w:w="1647"/>
        <w:gridCol w:w="1609"/>
        <w:gridCol w:w="2126"/>
        <w:gridCol w:w="2268"/>
        <w:gridCol w:w="1967"/>
      </w:tblGrid>
      <w:tr w:rsidR="005E785F" w14:paraId="48D86F1B" w14:textId="2B97377E" w:rsidTr="72B0CDF3">
        <w:tc>
          <w:tcPr>
            <w:tcW w:w="1647" w:type="dxa"/>
          </w:tcPr>
          <w:p w14:paraId="1E657A2E" w14:textId="3FE0EF9E" w:rsidR="005E785F" w:rsidRPr="005E785F" w:rsidRDefault="005E785F" w:rsidP="00EF7CEA">
            <w:pPr>
              <w:overflowPunct w:val="0"/>
              <w:autoSpaceDE w:val="0"/>
              <w:autoSpaceDN w:val="0"/>
              <w:adjustRightInd w:val="0"/>
              <w:spacing w:after="60" w:line="228" w:lineRule="auto"/>
              <w:textAlignment w:val="baseline"/>
              <w:rPr>
                <w:rFonts w:eastAsia="SimSun" w:cs="Times New Roman"/>
                <w:b/>
                <w:bCs/>
                <w:szCs w:val="20"/>
                <w:lang w:eastAsia="en-GB"/>
              </w:rPr>
            </w:pPr>
            <w:r w:rsidRPr="005E785F">
              <w:rPr>
                <w:rFonts w:eastAsia="SimSun" w:cs="Times New Roman"/>
                <w:b/>
                <w:bCs/>
                <w:szCs w:val="20"/>
                <w:lang w:eastAsia="en-GB"/>
              </w:rPr>
              <w:t>Modulation / SCS</w:t>
            </w:r>
          </w:p>
        </w:tc>
        <w:tc>
          <w:tcPr>
            <w:tcW w:w="1609" w:type="dxa"/>
          </w:tcPr>
          <w:p w14:paraId="360D011E" w14:textId="5EF1CB1B" w:rsidR="005E785F" w:rsidRPr="005E785F" w:rsidRDefault="00125E88" w:rsidP="72B0CDF3">
            <w:pPr>
              <w:overflowPunct w:val="0"/>
              <w:autoSpaceDE w:val="0"/>
              <w:autoSpaceDN w:val="0"/>
              <w:adjustRightInd w:val="0"/>
              <w:spacing w:after="60" w:line="228" w:lineRule="auto"/>
              <w:textAlignment w:val="baseline"/>
              <w:rPr>
                <w:rFonts w:eastAsia="SimSun" w:cs="Times New Roman"/>
                <w:b/>
                <w:bCs/>
                <w:lang w:eastAsia="en-GB"/>
              </w:rPr>
            </w:pPr>
            <w:r w:rsidRPr="72B0CDF3">
              <w:rPr>
                <w:rFonts w:eastAsia="SimSun" w:cs="Times New Roman"/>
                <w:b/>
                <w:bCs/>
                <w:lang w:eastAsia="en-GB"/>
              </w:rPr>
              <w:t xml:space="preserve">FRC </w:t>
            </w:r>
            <w:r w:rsidR="005E785F" w:rsidRPr="72B0CDF3">
              <w:rPr>
                <w:rFonts w:eastAsia="SimSun" w:cs="Times New Roman"/>
                <w:b/>
                <w:bCs/>
                <w:lang w:eastAsia="en-GB"/>
              </w:rPr>
              <w:t xml:space="preserve">PRB allocation </w:t>
            </w:r>
            <w:r w:rsidR="216C2EB2" w:rsidRPr="72B0CDF3">
              <w:rPr>
                <w:rFonts w:eastAsia="SimSun" w:cs="Times New Roman"/>
                <w:b/>
                <w:bCs/>
                <w:lang w:eastAsia="en-GB"/>
              </w:rPr>
              <w:t>[2]</w:t>
            </w:r>
          </w:p>
        </w:tc>
        <w:tc>
          <w:tcPr>
            <w:tcW w:w="2126" w:type="dxa"/>
          </w:tcPr>
          <w:p w14:paraId="14657E5A" w14:textId="1FDD1FE3" w:rsidR="005E785F" w:rsidRPr="005E785F" w:rsidRDefault="005E785F" w:rsidP="72B0CDF3">
            <w:pPr>
              <w:overflowPunct w:val="0"/>
              <w:autoSpaceDE w:val="0"/>
              <w:autoSpaceDN w:val="0"/>
              <w:adjustRightInd w:val="0"/>
              <w:spacing w:after="60" w:line="228" w:lineRule="auto"/>
              <w:textAlignment w:val="baseline"/>
              <w:rPr>
                <w:rFonts w:eastAsia="SimSun" w:cs="Times New Roman"/>
                <w:b/>
                <w:bCs/>
                <w:lang w:eastAsia="en-GB"/>
              </w:rPr>
            </w:pPr>
            <w:r w:rsidRPr="72B0CDF3">
              <w:rPr>
                <w:rFonts w:eastAsia="SimSun" w:cs="Times New Roman"/>
                <w:b/>
                <w:bCs/>
                <w:lang w:eastAsia="en-GB"/>
              </w:rPr>
              <w:t xml:space="preserve">FRC status </w:t>
            </w:r>
            <w:r w:rsidR="00FA5E80" w:rsidRPr="72B0CDF3">
              <w:rPr>
                <w:rFonts w:eastAsia="SimSun" w:cs="Times New Roman"/>
                <w:b/>
                <w:bCs/>
                <w:lang w:eastAsia="en-GB"/>
              </w:rPr>
              <w:t xml:space="preserve">for eRedCap </w:t>
            </w:r>
            <w:r w:rsidRPr="72B0CDF3">
              <w:rPr>
                <w:rFonts w:eastAsia="SimSun" w:cs="Times New Roman"/>
                <w:b/>
                <w:bCs/>
                <w:lang w:eastAsia="en-GB"/>
              </w:rPr>
              <w:t>in 38.101-1</w:t>
            </w:r>
            <w:r w:rsidR="50320C2E" w:rsidRPr="72B0CDF3">
              <w:rPr>
                <w:rFonts w:eastAsia="SimSun" w:cs="Times New Roman"/>
                <w:b/>
                <w:bCs/>
                <w:lang w:eastAsia="en-GB"/>
              </w:rPr>
              <w:t xml:space="preserve"> [2]</w:t>
            </w:r>
          </w:p>
        </w:tc>
        <w:tc>
          <w:tcPr>
            <w:tcW w:w="2268" w:type="dxa"/>
          </w:tcPr>
          <w:p w14:paraId="2BF09D8A" w14:textId="1DBECBDC" w:rsidR="005E785F" w:rsidRPr="005E785F" w:rsidRDefault="005E785F" w:rsidP="00EF7CEA">
            <w:pPr>
              <w:overflowPunct w:val="0"/>
              <w:autoSpaceDE w:val="0"/>
              <w:autoSpaceDN w:val="0"/>
              <w:adjustRightInd w:val="0"/>
              <w:spacing w:after="60" w:line="228" w:lineRule="auto"/>
              <w:textAlignment w:val="baseline"/>
              <w:rPr>
                <w:rFonts w:eastAsia="SimSun" w:cs="Times New Roman"/>
                <w:b/>
                <w:bCs/>
                <w:szCs w:val="20"/>
                <w:lang w:eastAsia="en-GB"/>
              </w:rPr>
            </w:pPr>
            <w:r>
              <w:rPr>
                <w:rFonts w:eastAsia="SimSun" w:cs="Times New Roman"/>
                <w:b/>
                <w:bCs/>
                <w:szCs w:val="20"/>
                <w:lang w:eastAsia="en-GB"/>
              </w:rPr>
              <w:t xml:space="preserve">Need for new </w:t>
            </w:r>
            <w:r w:rsidR="00033BC3">
              <w:rPr>
                <w:rFonts w:eastAsia="SimSun" w:cs="Times New Roman"/>
                <w:b/>
                <w:bCs/>
                <w:szCs w:val="20"/>
                <w:lang w:eastAsia="en-GB"/>
              </w:rPr>
              <w:t>r</w:t>
            </w:r>
            <w:r w:rsidRPr="005E785F">
              <w:rPr>
                <w:rFonts w:eastAsia="SimSun" w:cs="Times New Roman"/>
                <w:b/>
                <w:bCs/>
                <w:szCs w:val="20"/>
                <w:lang w:eastAsia="en-GB"/>
              </w:rPr>
              <w:t xml:space="preserve">eference measurement channel in 38.101-4 </w:t>
            </w:r>
          </w:p>
        </w:tc>
        <w:tc>
          <w:tcPr>
            <w:tcW w:w="1967" w:type="dxa"/>
          </w:tcPr>
          <w:p w14:paraId="6338999D" w14:textId="4946B967" w:rsidR="005E785F" w:rsidRPr="005E785F" w:rsidRDefault="005E785F" w:rsidP="00EF7CEA">
            <w:pPr>
              <w:overflowPunct w:val="0"/>
              <w:autoSpaceDE w:val="0"/>
              <w:autoSpaceDN w:val="0"/>
              <w:adjustRightInd w:val="0"/>
              <w:spacing w:after="60" w:line="228" w:lineRule="auto"/>
              <w:textAlignment w:val="baseline"/>
              <w:rPr>
                <w:rFonts w:eastAsia="SimSun" w:cs="Times New Roman"/>
                <w:b/>
                <w:bCs/>
                <w:szCs w:val="20"/>
                <w:lang w:eastAsia="en-GB"/>
              </w:rPr>
            </w:pPr>
            <w:r w:rsidRPr="005E785F">
              <w:rPr>
                <w:rFonts w:eastAsia="SimSun" w:cs="Times New Roman"/>
                <w:b/>
                <w:bCs/>
                <w:szCs w:val="20"/>
                <w:lang w:eastAsia="en-GB"/>
              </w:rPr>
              <w:t>Ne</w:t>
            </w:r>
            <w:r>
              <w:rPr>
                <w:rFonts w:eastAsia="SimSun" w:cs="Times New Roman"/>
                <w:b/>
                <w:bCs/>
                <w:szCs w:val="20"/>
                <w:lang w:eastAsia="en-GB"/>
              </w:rPr>
              <w:t>ed for ne</w:t>
            </w:r>
            <w:r w:rsidRPr="005E785F">
              <w:rPr>
                <w:rFonts w:eastAsia="SimSun" w:cs="Times New Roman"/>
                <w:b/>
                <w:bCs/>
                <w:szCs w:val="20"/>
                <w:lang w:eastAsia="en-GB"/>
              </w:rPr>
              <w:t>w PDSCH reference value in 38.101-4</w:t>
            </w:r>
          </w:p>
        </w:tc>
      </w:tr>
      <w:tr w:rsidR="00737133" w14:paraId="4630CD5B" w14:textId="0D6A08C2" w:rsidTr="72B0CDF3">
        <w:tc>
          <w:tcPr>
            <w:tcW w:w="1647" w:type="dxa"/>
            <w:shd w:val="clear" w:color="auto" w:fill="FFFFCC"/>
          </w:tcPr>
          <w:p w14:paraId="7C34EF60" w14:textId="10AA030F" w:rsidR="00737133" w:rsidRPr="005E785F" w:rsidRDefault="00737133" w:rsidP="00737133">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QPSK, 15kHz</w:t>
            </w:r>
          </w:p>
        </w:tc>
        <w:tc>
          <w:tcPr>
            <w:tcW w:w="1609" w:type="dxa"/>
            <w:shd w:val="clear" w:color="auto" w:fill="FFFFCC"/>
          </w:tcPr>
          <w:p w14:paraId="15D024EC" w14:textId="75086C98" w:rsidR="00737133" w:rsidRPr="005E785F" w:rsidRDefault="00737133" w:rsidP="72B0CDF3">
            <w:pPr>
              <w:overflowPunct w:val="0"/>
              <w:autoSpaceDE w:val="0"/>
              <w:autoSpaceDN w:val="0"/>
              <w:adjustRightInd w:val="0"/>
              <w:textAlignment w:val="baseline"/>
              <w:rPr>
                <w:rFonts w:eastAsia="SimSun" w:cs="Times New Roman"/>
                <w:lang w:eastAsia="en-GB"/>
              </w:rPr>
            </w:pPr>
            <w:r w:rsidRPr="0066416E">
              <w:rPr>
                <w:rFonts w:eastAsia="SimSun" w:cs="Times New Roman"/>
                <w:lang w:val="de-DE" w:eastAsia="en-GB"/>
              </w:rPr>
              <w:t>25 RBs in 5,10,15,20 MHz</w:t>
            </w:r>
          </w:p>
        </w:tc>
        <w:tc>
          <w:tcPr>
            <w:tcW w:w="2126" w:type="dxa"/>
            <w:shd w:val="clear" w:color="auto" w:fill="FFFFCC"/>
          </w:tcPr>
          <w:p w14:paraId="6F352409" w14:textId="7C5D902A" w:rsidR="00737133" w:rsidRDefault="00737133" w:rsidP="00737133">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Reuse existing FRC for 5</w:t>
            </w:r>
            <w:r>
              <w:rPr>
                <w:rFonts w:eastAsia="SimSun" w:cs="Times New Roman"/>
                <w:szCs w:val="20"/>
                <w:lang w:eastAsia="en-GB"/>
              </w:rPr>
              <w:t xml:space="preserve"> </w:t>
            </w:r>
            <w:r w:rsidRPr="005E785F">
              <w:rPr>
                <w:rFonts w:eastAsia="SimSun" w:cs="Times New Roman"/>
                <w:szCs w:val="20"/>
                <w:lang w:eastAsia="en-GB"/>
              </w:rPr>
              <w:t>MHz</w:t>
            </w:r>
          </w:p>
          <w:p w14:paraId="4D3B6753" w14:textId="2FDBCA97" w:rsidR="009D533F" w:rsidRPr="005E785F" w:rsidRDefault="00FA5E80" w:rsidP="00737133">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w:t>
            </w:r>
            <w:r w:rsidR="009D533F">
              <w:rPr>
                <w:rFonts w:eastAsia="SimSun" w:cs="Times New Roman"/>
                <w:szCs w:val="20"/>
                <w:lang w:eastAsia="en-GB"/>
              </w:rPr>
              <w:t>target coding rate: 1/3</w:t>
            </w:r>
            <w:r>
              <w:rPr>
                <w:rFonts w:eastAsia="SimSun" w:cs="Times New Roman"/>
                <w:szCs w:val="20"/>
                <w:lang w:eastAsia="en-GB"/>
              </w:rPr>
              <w:t>)</w:t>
            </w:r>
          </w:p>
        </w:tc>
        <w:tc>
          <w:tcPr>
            <w:tcW w:w="2268" w:type="dxa"/>
            <w:shd w:val="clear" w:color="auto" w:fill="FFFFCC"/>
          </w:tcPr>
          <w:p w14:paraId="714C9343" w14:textId="77777777" w:rsidR="00737133" w:rsidRDefault="00737133" w:rsidP="00737133">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Yes </w:t>
            </w:r>
          </w:p>
          <w:p w14:paraId="6D252CB3" w14:textId="09CDA526" w:rsidR="00737133" w:rsidRPr="00F45833" w:rsidRDefault="00737133" w:rsidP="00737133">
            <w:pPr>
              <w:overflowPunct w:val="0"/>
              <w:autoSpaceDE w:val="0"/>
              <w:autoSpaceDN w:val="0"/>
              <w:adjustRightInd w:val="0"/>
              <w:textAlignment w:val="baseline"/>
              <w:rPr>
                <w:rFonts w:eastAsia="SimSun" w:cs="Times New Roman"/>
                <w:szCs w:val="20"/>
                <w:lang w:val="en-GB" w:eastAsia="en-GB"/>
              </w:rPr>
            </w:pPr>
            <w:r w:rsidRPr="005E785F">
              <w:rPr>
                <w:rFonts w:eastAsia="SimSun" w:cs="Times New Roman"/>
                <w:szCs w:val="20"/>
                <w:lang w:eastAsia="en-GB"/>
              </w:rPr>
              <w:t>(using 25 RBs</w:t>
            </w:r>
            <w:r w:rsidR="002A5BDC">
              <w:rPr>
                <w:rFonts w:eastAsia="SimSun" w:cs="Times New Roman"/>
                <w:szCs w:val="20"/>
                <w:lang w:eastAsia="en-GB"/>
              </w:rPr>
              <w:t xml:space="preserve"> and target coding rate: 1/3</w:t>
            </w:r>
            <w:r w:rsidR="00F45833">
              <w:rPr>
                <w:rFonts w:eastAsia="SimSun" w:cs="Times New Roman"/>
                <w:szCs w:val="20"/>
                <w:lang w:eastAsia="en-GB"/>
              </w:rPr>
              <w:t xml:space="preserve">, existing </w:t>
            </w:r>
            <w:proofErr w:type="gramStart"/>
            <w:r w:rsidR="00F45833" w:rsidRPr="00F45833">
              <w:rPr>
                <w:rFonts w:eastAsia="SimSun"/>
                <w:lang w:val="en-GB"/>
              </w:rPr>
              <w:t>R.PDSCH</w:t>
            </w:r>
            <w:proofErr w:type="gramEnd"/>
            <w:r w:rsidR="00F45833" w:rsidRPr="00F45833">
              <w:rPr>
                <w:rFonts w:eastAsia="SimSun"/>
                <w:lang w:val="en-GB"/>
              </w:rPr>
              <w:t>.1-1.1</w:t>
            </w:r>
            <w:r w:rsidR="00303D34">
              <w:rPr>
                <w:rFonts w:eastAsia="SimSun"/>
                <w:lang w:val="en-GB"/>
              </w:rPr>
              <w:t xml:space="preserve"> FDD</w:t>
            </w:r>
            <w:r w:rsidR="00F45833">
              <w:rPr>
                <w:rFonts w:eastAsia="SimSun"/>
                <w:lang w:val="en-GB"/>
              </w:rPr>
              <w:t>: 0.30)</w:t>
            </w:r>
          </w:p>
        </w:tc>
        <w:tc>
          <w:tcPr>
            <w:tcW w:w="1967" w:type="dxa"/>
            <w:shd w:val="clear" w:color="auto" w:fill="FFFFCC"/>
          </w:tcPr>
          <w:p w14:paraId="6C2788EC" w14:textId="77777777" w:rsidR="00737133" w:rsidRPr="004F5E18" w:rsidRDefault="00737133" w:rsidP="00737133">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Yes </w:t>
            </w:r>
          </w:p>
          <w:p w14:paraId="43BCAE69" w14:textId="77777777" w:rsidR="00737133" w:rsidRDefault="00737133" w:rsidP="00737133">
            <w:pPr>
              <w:overflowPunct w:val="0"/>
              <w:autoSpaceDE w:val="0"/>
              <w:autoSpaceDN w:val="0"/>
              <w:adjustRightInd w:val="0"/>
              <w:textAlignment w:val="baseline"/>
              <w:rPr>
                <w:rFonts w:eastAsia="SimSun" w:cs="Times New Roman"/>
                <w:szCs w:val="20"/>
                <w:lang w:eastAsia="zh-CN"/>
              </w:rPr>
            </w:pPr>
            <w:r w:rsidRPr="004F5E18">
              <w:rPr>
                <w:rFonts w:eastAsia="SimSun" w:cs="Times New Roman"/>
                <w:szCs w:val="20"/>
                <w:lang w:eastAsia="en-GB"/>
              </w:rPr>
              <w:t xml:space="preserve">1 Rx: cl. </w:t>
            </w:r>
            <w:r w:rsidRPr="004F5E18">
              <w:rPr>
                <w:rFonts w:eastAsia="SimSun" w:cs="Times New Roman"/>
                <w:szCs w:val="20"/>
                <w:lang w:eastAsia="zh-CN"/>
              </w:rPr>
              <w:t>5.2.1.1.1</w:t>
            </w:r>
          </w:p>
          <w:p w14:paraId="37DEC375" w14:textId="387BC28B" w:rsidR="00737133" w:rsidRPr="005E785F" w:rsidRDefault="00737133" w:rsidP="00737133">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2 Rx: cl. </w:t>
            </w:r>
            <w:r w:rsidRPr="004F5E18">
              <w:rPr>
                <w:rFonts w:eastAsia="SimSun" w:cs="Times New Roman"/>
                <w:szCs w:val="20"/>
                <w:lang w:eastAsia="zh-CN"/>
              </w:rPr>
              <w:t>5.2.2.1.17</w:t>
            </w:r>
          </w:p>
        </w:tc>
      </w:tr>
      <w:tr w:rsidR="00737133" w14:paraId="7F51D31E" w14:textId="77FD3631" w:rsidTr="72B0CDF3">
        <w:tc>
          <w:tcPr>
            <w:tcW w:w="1647" w:type="dxa"/>
          </w:tcPr>
          <w:p w14:paraId="5942FF7D" w14:textId="662ABD38" w:rsidR="00737133" w:rsidRPr="005E785F" w:rsidRDefault="00737133" w:rsidP="00737133">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QPSK, 30kHz</w:t>
            </w:r>
          </w:p>
        </w:tc>
        <w:tc>
          <w:tcPr>
            <w:tcW w:w="1609" w:type="dxa"/>
          </w:tcPr>
          <w:p w14:paraId="7A5039AB" w14:textId="2F04BACD" w:rsidR="00737133" w:rsidRPr="005E785F" w:rsidRDefault="00737133" w:rsidP="00737133">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12 RBs in 10,15,20 MHz</w:t>
            </w:r>
          </w:p>
        </w:tc>
        <w:tc>
          <w:tcPr>
            <w:tcW w:w="2126" w:type="dxa"/>
          </w:tcPr>
          <w:p w14:paraId="729F53E1" w14:textId="66AC0430" w:rsidR="009D533F" w:rsidRDefault="00737133" w:rsidP="009D533F">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0CAABD28" w14:textId="07DB80BB" w:rsidR="00737133" w:rsidRPr="005E785F" w:rsidRDefault="00FA5E80" w:rsidP="009D533F">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w:t>
            </w:r>
            <w:r w:rsidR="009D533F">
              <w:rPr>
                <w:rFonts w:eastAsia="SimSun" w:cs="Times New Roman"/>
                <w:szCs w:val="20"/>
                <w:lang w:eastAsia="en-GB"/>
              </w:rPr>
              <w:t>target coding rate: 1/3</w:t>
            </w:r>
            <w:r>
              <w:rPr>
                <w:rFonts w:eastAsia="SimSun" w:cs="Times New Roman"/>
                <w:szCs w:val="20"/>
                <w:lang w:eastAsia="en-GB"/>
              </w:rPr>
              <w:t>)</w:t>
            </w:r>
          </w:p>
        </w:tc>
        <w:tc>
          <w:tcPr>
            <w:tcW w:w="2268" w:type="dxa"/>
          </w:tcPr>
          <w:p w14:paraId="72C15E76" w14:textId="4B917C7D" w:rsidR="00737133" w:rsidRPr="005E785F" w:rsidRDefault="00737133" w:rsidP="00737133">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c>
          <w:tcPr>
            <w:tcW w:w="1967" w:type="dxa"/>
          </w:tcPr>
          <w:p w14:paraId="4814FC12" w14:textId="227C0F3C" w:rsidR="00737133" w:rsidRPr="005E785F" w:rsidRDefault="00737133" w:rsidP="00737133">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r>
      <w:tr w:rsidR="00FA5E80" w14:paraId="1F5A665C" w14:textId="68172B8F" w:rsidTr="72B0CDF3">
        <w:tc>
          <w:tcPr>
            <w:tcW w:w="1647" w:type="dxa"/>
            <w:shd w:val="clear" w:color="auto" w:fill="FFFFCC"/>
          </w:tcPr>
          <w:p w14:paraId="011D28A7" w14:textId="09CAB9FA"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64QAM, 15kHz</w:t>
            </w:r>
          </w:p>
        </w:tc>
        <w:tc>
          <w:tcPr>
            <w:tcW w:w="1609" w:type="dxa"/>
            <w:shd w:val="clear" w:color="auto" w:fill="FFFFCC"/>
          </w:tcPr>
          <w:p w14:paraId="56AD40CB" w14:textId="3346B869"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20 RBs in 5,10,15,20 MHz</w:t>
            </w:r>
          </w:p>
        </w:tc>
        <w:tc>
          <w:tcPr>
            <w:tcW w:w="2126" w:type="dxa"/>
            <w:shd w:val="clear" w:color="auto" w:fill="FFFFCC"/>
          </w:tcPr>
          <w:p w14:paraId="4E77D356" w14:textId="77777777" w:rsidR="00FA5E80"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380F4217" w14:textId="65F35984"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(target coding rate 3/4)</w:t>
            </w:r>
          </w:p>
        </w:tc>
        <w:tc>
          <w:tcPr>
            <w:tcW w:w="2268" w:type="dxa"/>
            <w:shd w:val="clear" w:color="auto" w:fill="FFFFCC"/>
          </w:tcPr>
          <w:p w14:paraId="1FAFBF7C" w14:textId="77777777" w:rsidR="00FA5E80"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Yes </w:t>
            </w:r>
          </w:p>
          <w:p w14:paraId="1E117B16" w14:textId="4C0F1687" w:rsidR="00303D34"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w:t>
            </w:r>
            <w:proofErr w:type="gramStart"/>
            <w:r w:rsidRPr="005E785F">
              <w:rPr>
                <w:rFonts w:eastAsia="SimSun" w:cs="Times New Roman"/>
                <w:szCs w:val="20"/>
                <w:lang w:eastAsia="en-GB"/>
              </w:rPr>
              <w:t>using</w:t>
            </w:r>
            <w:proofErr w:type="gramEnd"/>
            <w:r w:rsidRPr="005E785F">
              <w:rPr>
                <w:rFonts w:eastAsia="SimSun" w:cs="Times New Roman"/>
                <w:szCs w:val="20"/>
                <w:lang w:eastAsia="en-GB"/>
              </w:rPr>
              <w:t xml:space="preserve"> 20 RBs</w:t>
            </w:r>
            <w:r w:rsidR="002A5BDC">
              <w:rPr>
                <w:rFonts w:eastAsia="SimSun" w:cs="Times New Roman"/>
                <w:szCs w:val="20"/>
                <w:lang w:eastAsia="en-GB"/>
              </w:rPr>
              <w:t xml:space="preserve"> and target coding rate:</w:t>
            </w:r>
            <w:r w:rsidR="00303D34">
              <w:rPr>
                <w:rFonts w:eastAsia="SimSun" w:cs="Times New Roman"/>
                <w:szCs w:val="20"/>
                <w:lang w:eastAsia="en-GB"/>
              </w:rPr>
              <w:t xml:space="preserve"> 3/4, existing</w:t>
            </w:r>
          </w:p>
          <w:p w14:paraId="4F9B9971" w14:textId="2E91C034" w:rsidR="00FA5E80" w:rsidRPr="00487524" w:rsidRDefault="00487524" w:rsidP="00FA5E80">
            <w:pPr>
              <w:overflowPunct w:val="0"/>
              <w:autoSpaceDE w:val="0"/>
              <w:autoSpaceDN w:val="0"/>
              <w:adjustRightInd w:val="0"/>
              <w:textAlignment w:val="baseline"/>
              <w:rPr>
                <w:rFonts w:eastAsia="SimSun" w:cs="Times New Roman"/>
                <w:szCs w:val="20"/>
                <w:lang w:val="de-DE" w:eastAsia="en-GB"/>
              </w:rPr>
            </w:pPr>
            <w:r w:rsidRPr="00487524">
              <w:rPr>
                <w:rFonts w:eastAsia="SimSun" w:cs="Times New Roman"/>
                <w:szCs w:val="20"/>
                <w:lang w:val="de-DE" w:eastAsia="en-GB"/>
              </w:rPr>
              <w:t xml:space="preserve">R.PDSCH.1-3.1 </w:t>
            </w:r>
            <w:r>
              <w:rPr>
                <w:rFonts w:eastAsia="SimSun" w:cs="Times New Roman"/>
                <w:szCs w:val="20"/>
                <w:lang w:val="de-DE" w:eastAsia="en-GB"/>
              </w:rPr>
              <w:t>FDD</w:t>
            </w:r>
            <w:r w:rsidR="003742A7">
              <w:rPr>
                <w:rFonts w:eastAsia="SimSun" w:cs="Times New Roman"/>
                <w:szCs w:val="20"/>
                <w:lang w:val="de-DE" w:eastAsia="en-GB"/>
              </w:rPr>
              <w:t xml:space="preserve"> / </w:t>
            </w:r>
            <w:r w:rsidR="00303D34" w:rsidRPr="00487524">
              <w:rPr>
                <w:rFonts w:eastAsia="SimSun" w:cs="Times New Roman"/>
                <w:szCs w:val="20"/>
                <w:lang w:val="de-DE" w:eastAsia="en-GB"/>
              </w:rPr>
              <w:t>R.PDSCH.1-3.5</w:t>
            </w:r>
            <w:r w:rsidR="00FD71DB" w:rsidRPr="00487524">
              <w:rPr>
                <w:rFonts w:eastAsia="SimSun" w:cs="Times New Roman"/>
                <w:szCs w:val="20"/>
                <w:lang w:val="de-DE" w:eastAsia="en-GB"/>
              </w:rPr>
              <w:t xml:space="preserve"> FDD</w:t>
            </w:r>
            <w:r w:rsidR="00303D34" w:rsidRPr="00487524">
              <w:rPr>
                <w:rFonts w:eastAsia="SimSun" w:cs="Times New Roman"/>
                <w:szCs w:val="20"/>
                <w:lang w:val="de-DE" w:eastAsia="en-GB"/>
              </w:rPr>
              <w:t>: 0.51</w:t>
            </w:r>
            <w:r w:rsidR="00FA5E80" w:rsidRPr="00487524">
              <w:rPr>
                <w:rFonts w:eastAsia="SimSun" w:cs="Times New Roman"/>
                <w:szCs w:val="20"/>
                <w:lang w:val="de-DE" w:eastAsia="en-GB"/>
              </w:rPr>
              <w:t>)</w:t>
            </w:r>
          </w:p>
        </w:tc>
        <w:tc>
          <w:tcPr>
            <w:tcW w:w="1967" w:type="dxa"/>
            <w:shd w:val="clear" w:color="auto" w:fill="FFFFCC"/>
          </w:tcPr>
          <w:p w14:paraId="10872262" w14:textId="77777777" w:rsidR="00FA5E80" w:rsidRPr="004F5E18" w:rsidRDefault="00FA5E80" w:rsidP="00FA5E80">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Yes </w:t>
            </w:r>
          </w:p>
          <w:p w14:paraId="2B3EBDAE" w14:textId="77777777" w:rsidR="00FA5E80" w:rsidRDefault="00FA5E80" w:rsidP="00FA5E80">
            <w:pPr>
              <w:overflowPunct w:val="0"/>
              <w:autoSpaceDE w:val="0"/>
              <w:autoSpaceDN w:val="0"/>
              <w:adjustRightInd w:val="0"/>
              <w:textAlignment w:val="baseline"/>
              <w:rPr>
                <w:rFonts w:eastAsia="SimSun" w:cs="Times New Roman"/>
                <w:szCs w:val="20"/>
                <w:lang w:eastAsia="zh-CN"/>
              </w:rPr>
            </w:pPr>
            <w:r w:rsidRPr="004F5E18">
              <w:rPr>
                <w:rFonts w:eastAsia="SimSun" w:cs="Times New Roman"/>
                <w:szCs w:val="20"/>
                <w:lang w:eastAsia="en-GB"/>
              </w:rPr>
              <w:t xml:space="preserve">1 Rx: cl. </w:t>
            </w:r>
            <w:r w:rsidRPr="004F5E18">
              <w:rPr>
                <w:rFonts w:eastAsia="SimSun" w:cs="Times New Roman"/>
                <w:szCs w:val="20"/>
                <w:lang w:eastAsia="zh-CN"/>
              </w:rPr>
              <w:t>5.2.1.1.1</w:t>
            </w:r>
          </w:p>
          <w:p w14:paraId="5BEEF1CD" w14:textId="20FF78E8"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2 Rx: cl. </w:t>
            </w:r>
            <w:r w:rsidRPr="004F5E18">
              <w:rPr>
                <w:rFonts w:eastAsia="SimSun" w:cs="Times New Roman"/>
                <w:szCs w:val="20"/>
                <w:lang w:eastAsia="zh-CN"/>
              </w:rPr>
              <w:t>5.2.2.1.17</w:t>
            </w:r>
          </w:p>
        </w:tc>
      </w:tr>
      <w:tr w:rsidR="00FA5E80" w14:paraId="1060C28A" w14:textId="78BF320A" w:rsidTr="72B0CDF3">
        <w:tc>
          <w:tcPr>
            <w:tcW w:w="1647" w:type="dxa"/>
          </w:tcPr>
          <w:p w14:paraId="6A1596E2" w14:textId="7FFC7492"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64QAM, 30kHz</w:t>
            </w:r>
          </w:p>
        </w:tc>
        <w:tc>
          <w:tcPr>
            <w:tcW w:w="1609" w:type="dxa"/>
          </w:tcPr>
          <w:p w14:paraId="594A5688" w14:textId="4A183742"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10 RBs in 10,15,20 MHz</w:t>
            </w:r>
          </w:p>
        </w:tc>
        <w:tc>
          <w:tcPr>
            <w:tcW w:w="2126" w:type="dxa"/>
          </w:tcPr>
          <w:p w14:paraId="6AB44FC7" w14:textId="77777777" w:rsidR="00FA5E80"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61FF7232" w14:textId="22656B6C"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(target coding rate: 3/4)</w:t>
            </w:r>
          </w:p>
        </w:tc>
        <w:tc>
          <w:tcPr>
            <w:tcW w:w="2268" w:type="dxa"/>
          </w:tcPr>
          <w:p w14:paraId="13E697F8" w14:textId="2B2786E7"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c>
          <w:tcPr>
            <w:tcW w:w="1967" w:type="dxa"/>
          </w:tcPr>
          <w:p w14:paraId="59EFB167" w14:textId="266F071D"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r>
      <w:tr w:rsidR="00FA5E80" w:rsidRPr="005E785F" w14:paraId="56F6E396" w14:textId="77777777" w:rsidTr="72B0CDF3">
        <w:tc>
          <w:tcPr>
            <w:tcW w:w="1647" w:type="dxa"/>
            <w:shd w:val="clear" w:color="auto" w:fill="FFFFCC"/>
          </w:tcPr>
          <w:p w14:paraId="3E2C261D" w14:textId="0C3012AF"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256</w:t>
            </w:r>
            <w:r w:rsidRPr="005E785F">
              <w:rPr>
                <w:rFonts w:eastAsia="SimSun" w:cs="Times New Roman"/>
                <w:szCs w:val="20"/>
                <w:lang w:eastAsia="en-GB"/>
              </w:rPr>
              <w:t>QAM, 15kHz</w:t>
            </w:r>
          </w:p>
        </w:tc>
        <w:tc>
          <w:tcPr>
            <w:tcW w:w="1609" w:type="dxa"/>
            <w:shd w:val="clear" w:color="auto" w:fill="FFFFCC"/>
          </w:tcPr>
          <w:p w14:paraId="3EBEFEA7" w14:textId="309B16D5"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15</w:t>
            </w:r>
            <w:r w:rsidRPr="005E785F">
              <w:rPr>
                <w:rFonts w:eastAsia="SimSun" w:cs="Times New Roman"/>
                <w:szCs w:val="20"/>
                <w:lang w:eastAsia="en-GB"/>
              </w:rPr>
              <w:t xml:space="preserve"> RBs in 5,10,15,20 MHz</w:t>
            </w:r>
          </w:p>
        </w:tc>
        <w:tc>
          <w:tcPr>
            <w:tcW w:w="2126" w:type="dxa"/>
            <w:shd w:val="clear" w:color="auto" w:fill="FFFFCC"/>
          </w:tcPr>
          <w:p w14:paraId="78222EA3" w14:textId="77777777" w:rsidR="00FA5E80"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Reuse existing</w:t>
            </w:r>
            <w:r w:rsidRPr="005E785F">
              <w:rPr>
                <w:rFonts w:eastAsia="SimSun" w:cs="Times New Roman"/>
                <w:szCs w:val="20"/>
                <w:lang w:eastAsia="en-GB"/>
              </w:rPr>
              <w:t xml:space="preserve"> FRC </w:t>
            </w:r>
            <w:r>
              <w:rPr>
                <w:rFonts w:eastAsia="SimSun" w:cs="Times New Roman"/>
                <w:szCs w:val="20"/>
                <w:lang w:eastAsia="en-GB"/>
              </w:rPr>
              <w:t>for 3 MHz</w:t>
            </w:r>
          </w:p>
          <w:p w14:paraId="403C1786" w14:textId="52640884"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(target coding rate: 4/5)</w:t>
            </w:r>
          </w:p>
        </w:tc>
        <w:tc>
          <w:tcPr>
            <w:tcW w:w="2268" w:type="dxa"/>
            <w:shd w:val="clear" w:color="auto" w:fill="FFFFCC"/>
          </w:tcPr>
          <w:p w14:paraId="1237E00B" w14:textId="77777777" w:rsidR="00FA5E80"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Yes </w:t>
            </w:r>
          </w:p>
          <w:p w14:paraId="5C5F34C3" w14:textId="109E760B"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(using </w:t>
            </w:r>
            <w:r>
              <w:rPr>
                <w:rFonts w:eastAsia="SimSun" w:cs="Times New Roman"/>
                <w:szCs w:val="20"/>
                <w:lang w:eastAsia="en-GB"/>
              </w:rPr>
              <w:t>15</w:t>
            </w:r>
            <w:r w:rsidRPr="005E785F">
              <w:rPr>
                <w:rFonts w:eastAsia="SimSun" w:cs="Times New Roman"/>
                <w:szCs w:val="20"/>
                <w:lang w:eastAsia="en-GB"/>
              </w:rPr>
              <w:t xml:space="preserve"> RBs</w:t>
            </w:r>
            <w:r w:rsidR="002A5BDC">
              <w:rPr>
                <w:rFonts w:eastAsia="SimSun" w:cs="Times New Roman"/>
                <w:szCs w:val="20"/>
                <w:lang w:eastAsia="en-GB"/>
              </w:rPr>
              <w:t xml:space="preserve"> and target coding rate: 4/5</w:t>
            </w:r>
            <w:r w:rsidR="00FD71DB">
              <w:rPr>
                <w:rFonts w:eastAsia="SimSun" w:cs="Times New Roman"/>
                <w:szCs w:val="20"/>
                <w:lang w:eastAsia="en-GB"/>
              </w:rPr>
              <w:t xml:space="preserve">, existing </w:t>
            </w:r>
            <w:proofErr w:type="gramStart"/>
            <w:r w:rsidR="003742A7" w:rsidRPr="003742A7">
              <w:rPr>
                <w:rFonts w:eastAsia="SimSun" w:cs="Times New Roman"/>
                <w:szCs w:val="20"/>
                <w:lang w:eastAsia="en-GB"/>
              </w:rPr>
              <w:t>R.PDSCH</w:t>
            </w:r>
            <w:proofErr w:type="gramEnd"/>
            <w:r w:rsidR="003742A7" w:rsidRPr="003742A7">
              <w:rPr>
                <w:rFonts w:eastAsia="SimSun" w:cs="Times New Roman"/>
                <w:szCs w:val="20"/>
                <w:lang w:eastAsia="en-GB"/>
              </w:rPr>
              <w:t xml:space="preserve">.1-4.1 </w:t>
            </w:r>
            <w:r w:rsidR="003742A7">
              <w:rPr>
                <w:rFonts w:eastAsia="SimSun" w:cs="Times New Roman"/>
                <w:szCs w:val="20"/>
                <w:lang w:eastAsia="en-GB"/>
              </w:rPr>
              <w:t xml:space="preserve">FDD: 0.82 / </w:t>
            </w:r>
            <w:r w:rsidR="00FD71DB" w:rsidRPr="00FD71DB">
              <w:rPr>
                <w:rFonts w:eastAsia="SimSun" w:cs="Times New Roman"/>
                <w:szCs w:val="20"/>
                <w:lang w:eastAsia="en-GB"/>
              </w:rPr>
              <w:t>R.PDSCH.1-4.2</w:t>
            </w:r>
            <w:r w:rsidR="00FD71DB">
              <w:rPr>
                <w:rFonts w:eastAsia="SimSun" w:cs="Times New Roman"/>
                <w:szCs w:val="20"/>
                <w:lang w:eastAsia="en-GB"/>
              </w:rPr>
              <w:t xml:space="preserve"> FDD: 0.67</w:t>
            </w:r>
            <w:r w:rsidRPr="005E785F">
              <w:rPr>
                <w:rFonts w:eastAsia="SimSun" w:cs="Times New Roman"/>
                <w:szCs w:val="20"/>
                <w:lang w:eastAsia="en-GB"/>
              </w:rPr>
              <w:t>)</w:t>
            </w:r>
          </w:p>
        </w:tc>
        <w:tc>
          <w:tcPr>
            <w:tcW w:w="1967" w:type="dxa"/>
            <w:shd w:val="clear" w:color="auto" w:fill="FFFFCC"/>
          </w:tcPr>
          <w:p w14:paraId="5770902A" w14:textId="77777777" w:rsidR="00FA5E80" w:rsidRPr="004F5E18" w:rsidRDefault="00FA5E80" w:rsidP="00FA5E80">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Yes </w:t>
            </w:r>
          </w:p>
          <w:p w14:paraId="14578BA7" w14:textId="77777777" w:rsidR="00FA5E80" w:rsidRDefault="00FA5E80" w:rsidP="00FA5E80">
            <w:pPr>
              <w:overflowPunct w:val="0"/>
              <w:autoSpaceDE w:val="0"/>
              <w:autoSpaceDN w:val="0"/>
              <w:adjustRightInd w:val="0"/>
              <w:textAlignment w:val="baseline"/>
              <w:rPr>
                <w:rFonts w:eastAsia="SimSun" w:cs="Times New Roman"/>
                <w:szCs w:val="20"/>
                <w:lang w:eastAsia="zh-CN"/>
              </w:rPr>
            </w:pPr>
            <w:r w:rsidRPr="004F5E18">
              <w:rPr>
                <w:rFonts w:eastAsia="SimSun" w:cs="Times New Roman"/>
                <w:szCs w:val="20"/>
                <w:lang w:eastAsia="en-GB"/>
              </w:rPr>
              <w:t xml:space="preserve">1 Rx: cl. </w:t>
            </w:r>
            <w:r w:rsidRPr="004F5E18">
              <w:rPr>
                <w:rFonts w:eastAsia="SimSun" w:cs="Times New Roman"/>
                <w:szCs w:val="20"/>
                <w:lang w:eastAsia="zh-CN"/>
              </w:rPr>
              <w:t>5.2.1.1.1</w:t>
            </w:r>
          </w:p>
          <w:p w14:paraId="4B7808D0" w14:textId="7D954AD3"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2 Rx: cl. </w:t>
            </w:r>
            <w:r w:rsidRPr="004F5E18">
              <w:rPr>
                <w:rFonts w:eastAsia="SimSun" w:cs="Times New Roman"/>
                <w:szCs w:val="20"/>
                <w:lang w:eastAsia="zh-CN"/>
              </w:rPr>
              <w:t>5.2.2.1.17</w:t>
            </w:r>
          </w:p>
        </w:tc>
      </w:tr>
      <w:tr w:rsidR="00FA5E80" w:rsidRPr="005E785F" w14:paraId="39B89312" w14:textId="77777777" w:rsidTr="72B0CDF3">
        <w:tc>
          <w:tcPr>
            <w:tcW w:w="1647" w:type="dxa"/>
          </w:tcPr>
          <w:p w14:paraId="5885CB08" w14:textId="6C5B3250"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256</w:t>
            </w:r>
            <w:r w:rsidRPr="005E785F">
              <w:rPr>
                <w:rFonts w:eastAsia="SimSun" w:cs="Times New Roman"/>
                <w:szCs w:val="20"/>
                <w:lang w:eastAsia="en-GB"/>
              </w:rPr>
              <w:t>QAM, 30kHz</w:t>
            </w:r>
          </w:p>
        </w:tc>
        <w:tc>
          <w:tcPr>
            <w:tcW w:w="1609" w:type="dxa"/>
          </w:tcPr>
          <w:p w14:paraId="1FCACE12" w14:textId="1753203F"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7</w:t>
            </w:r>
            <w:r w:rsidRPr="005E785F">
              <w:rPr>
                <w:rFonts w:eastAsia="SimSun" w:cs="Times New Roman"/>
                <w:szCs w:val="20"/>
                <w:lang w:eastAsia="en-GB"/>
              </w:rPr>
              <w:t xml:space="preserve"> RBs in 10,15,20 MHz</w:t>
            </w:r>
          </w:p>
        </w:tc>
        <w:tc>
          <w:tcPr>
            <w:tcW w:w="2126" w:type="dxa"/>
          </w:tcPr>
          <w:p w14:paraId="53B0DC23" w14:textId="77777777" w:rsidR="00FA5E80"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w:t>
            </w:r>
            <w:r>
              <w:rPr>
                <w:rFonts w:eastAsia="SimSun" w:cs="Times New Roman"/>
                <w:szCs w:val="20"/>
                <w:lang w:eastAsia="en-GB"/>
              </w:rPr>
              <w:t>d</w:t>
            </w:r>
            <w:proofErr w:type="gramEnd"/>
          </w:p>
          <w:p w14:paraId="42504C0D" w14:textId="42FA0BE6"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(target coding rate: 4/5)</w:t>
            </w:r>
          </w:p>
        </w:tc>
        <w:tc>
          <w:tcPr>
            <w:tcW w:w="2268" w:type="dxa"/>
          </w:tcPr>
          <w:p w14:paraId="1D825B74" w14:textId="54ACBEA4"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c>
          <w:tcPr>
            <w:tcW w:w="1967" w:type="dxa"/>
          </w:tcPr>
          <w:p w14:paraId="2CFB249E" w14:textId="4CC79629" w:rsidR="00FA5E80" w:rsidRPr="005E785F" w:rsidRDefault="00FA5E80" w:rsidP="00FA5E80">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r>
    </w:tbl>
    <w:p w14:paraId="5D3E56FD" w14:textId="77777777" w:rsidR="00A514FD" w:rsidRDefault="00A514FD" w:rsidP="00655DD3">
      <w:pPr>
        <w:overflowPunct w:val="0"/>
        <w:autoSpaceDE w:val="0"/>
        <w:autoSpaceDN w:val="0"/>
        <w:adjustRightInd w:val="0"/>
        <w:spacing w:after="120" w:line="228" w:lineRule="auto"/>
        <w:textAlignment w:val="baseline"/>
        <w:rPr>
          <w:rFonts w:eastAsia="SimSun" w:cs="Times New Roman"/>
          <w:szCs w:val="20"/>
          <w:lang w:eastAsia="en-GB"/>
        </w:rPr>
      </w:pPr>
    </w:p>
    <w:p w14:paraId="2C054EED" w14:textId="1FD22091" w:rsidR="00EF7CEA" w:rsidRPr="00EF7CEA" w:rsidRDefault="00EF7CEA" w:rsidP="00EF7CEA">
      <w:pPr>
        <w:pStyle w:val="TAH"/>
        <w:spacing w:after="120"/>
        <w:rPr>
          <w:rFonts w:eastAsia="SimSun"/>
        </w:rPr>
      </w:pPr>
      <w:r>
        <w:rPr>
          <w:rFonts w:eastAsia="SimSun"/>
        </w:rPr>
        <w:t xml:space="preserve">Table 3: Impact to PDSCH demodulation requirements for </w:t>
      </w:r>
      <w:r w:rsidR="00BF1D88">
        <w:rPr>
          <w:rFonts w:eastAsia="SimSun"/>
        </w:rPr>
        <w:t>t</w:t>
      </w:r>
      <w:r>
        <w:rPr>
          <w:rFonts w:eastAsia="SimSun"/>
        </w:rPr>
        <w:t xml:space="preserve">ype </w:t>
      </w:r>
      <w:r w:rsidR="00BF1D88">
        <w:rPr>
          <w:rFonts w:eastAsia="SimSun"/>
        </w:rPr>
        <w:t xml:space="preserve">eRedCap </w:t>
      </w:r>
      <w:r>
        <w:rPr>
          <w:rFonts w:eastAsia="SimSun"/>
        </w:rPr>
        <w:t>A device for TDD (FR1).</w:t>
      </w:r>
    </w:p>
    <w:tbl>
      <w:tblPr>
        <w:tblStyle w:val="TableGrid"/>
        <w:tblW w:w="0" w:type="auto"/>
        <w:tblLook w:val="04A0" w:firstRow="1" w:lastRow="0" w:firstColumn="1" w:lastColumn="0" w:noHBand="0" w:noVBand="1"/>
      </w:tblPr>
      <w:tblGrid>
        <w:gridCol w:w="1647"/>
        <w:gridCol w:w="1609"/>
        <w:gridCol w:w="2126"/>
        <w:gridCol w:w="2268"/>
        <w:gridCol w:w="1967"/>
      </w:tblGrid>
      <w:tr w:rsidR="00EF7CEA" w14:paraId="5B65E899" w14:textId="77777777" w:rsidTr="00FA5E80">
        <w:tc>
          <w:tcPr>
            <w:tcW w:w="1647" w:type="dxa"/>
          </w:tcPr>
          <w:p w14:paraId="62B19BCF" w14:textId="77777777" w:rsidR="00EF7CEA" w:rsidRPr="005E785F" w:rsidRDefault="00EF7CEA">
            <w:pPr>
              <w:overflowPunct w:val="0"/>
              <w:autoSpaceDE w:val="0"/>
              <w:autoSpaceDN w:val="0"/>
              <w:adjustRightInd w:val="0"/>
              <w:spacing w:after="60" w:line="228" w:lineRule="auto"/>
              <w:textAlignment w:val="baseline"/>
              <w:rPr>
                <w:rFonts w:eastAsia="SimSun" w:cs="Times New Roman"/>
                <w:b/>
                <w:bCs/>
                <w:szCs w:val="20"/>
                <w:lang w:eastAsia="en-GB"/>
              </w:rPr>
            </w:pPr>
            <w:r w:rsidRPr="005E785F">
              <w:rPr>
                <w:rFonts w:eastAsia="SimSun" w:cs="Times New Roman"/>
                <w:b/>
                <w:bCs/>
                <w:szCs w:val="20"/>
                <w:lang w:eastAsia="en-GB"/>
              </w:rPr>
              <w:t>Modulation / SCS</w:t>
            </w:r>
          </w:p>
        </w:tc>
        <w:tc>
          <w:tcPr>
            <w:tcW w:w="1609" w:type="dxa"/>
          </w:tcPr>
          <w:p w14:paraId="52B35081" w14:textId="00B80500" w:rsidR="00EF7CEA" w:rsidRPr="005E785F" w:rsidRDefault="00125E88">
            <w:pPr>
              <w:overflowPunct w:val="0"/>
              <w:autoSpaceDE w:val="0"/>
              <w:autoSpaceDN w:val="0"/>
              <w:adjustRightInd w:val="0"/>
              <w:spacing w:after="60" w:line="228" w:lineRule="auto"/>
              <w:textAlignment w:val="baseline"/>
              <w:rPr>
                <w:rFonts w:eastAsia="SimSun" w:cs="Times New Roman"/>
                <w:b/>
                <w:bCs/>
                <w:szCs w:val="20"/>
                <w:lang w:eastAsia="en-GB"/>
              </w:rPr>
            </w:pPr>
            <w:r>
              <w:rPr>
                <w:rFonts w:eastAsia="SimSun" w:cs="Times New Roman"/>
                <w:b/>
                <w:bCs/>
                <w:szCs w:val="20"/>
                <w:lang w:eastAsia="en-GB"/>
              </w:rPr>
              <w:t xml:space="preserve">FRC </w:t>
            </w:r>
            <w:r w:rsidR="00EF7CEA" w:rsidRPr="005E785F">
              <w:rPr>
                <w:rFonts w:eastAsia="SimSun" w:cs="Times New Roman"/>
                <w:b/>
                <w:bCs/>
                <w:szCs w:val="20"/>
                <w:lang w:eastAsia="en-GB"/>
              </w:rPr>
              <w:t xml:space="preserve">PRB allocation </w:t>
            </w:r>
          </w:p>
        </w:tc>
        <w:tc>
          <w:tcPr>
            <w:tcW w:w="2126" w:type="dxa"/>
          </w:tcPr>
          <w:p w14:paraId="44244BD1" w14:textId="2D357C86" w:rsidR="00EF7CEA" w:rsidRPr="005E785F" w:rsidRDefault="00EF7CEA">
            <w:pPr>
              <w:overflowPunct w:val="0"/>
              <w:autoSpaceDE w:val="0"/>
              <w:autoSpaceDN w:val="0"/>
              <w:adjustRightInd w:val="0"/>
              <w:spacing w:after="60" w:line="228" w:lineRule="auto"/>
              <w:textAlignment w:val="baseline"/>
              <w:rPr>
                <w:rFonts w:eastAsia="SimSun" w:cs="Times New Roman"/>
                <w:b/>
                <w:bCs/>
                <w:szCs w:val="20"/>
                <w:lang w:eastAsia="en-GB"/>
              </w:rPr>
            </w:pPr>
            <w:r w:rsidRPr="005E785F">
              <w:rPr>
                <w:rFonts w:eastAsia="SimSun" w:cs="Times New Roman"/>
                <w:b/>
                <w:bCs/>
                <w:szCs w:val="20"/>
                <w:lang w:eastAsia="en-GB"/>
              </w:rPr>
              <w:t xml:space="preserve">FRC status </w:t>
            </w:r>
            <w:r w:rsidR="00FA5E80">
              <w:rPr>
                <w:rFonts w:eastAsia="SimSun" w:cs="Times New Roman"/>
                <w:b/>
                <w:bCs/>
                <w:szCs w:val="20"/>
                <w:lang w:eastAsia="en-GB"/>
              </w:rPr>
              <w:t xml:space="preserve">for eRedCap </w:t>
            </w:r>
            <w:r w:rsidRPr="005E785F">
              <w:rPr>
                <w:rFonts w:eastAsia="SimSun" w:cs="Times New Roman"/>
                <w:b/>
                <w:bCs/>
                <w:szCs w:val="20"/>
                <w:lang w:eastAsia="en-GB"/>
              </w:rPr>
              <w:t>in 38.101-1</w:t>
            </w:r>
          </w:p>
        </w:tc>
        <w:tc>
          <w:tcPr>
            <w:tcW w:w="2268" w:type="dxa"/>
          </w:tcPr>
          <w:p w14:paraId="3F7D5A6E" w14:textId="45A72930" w:rsidR="00EF7CEA" w:rsidRPr="005E785F" w:rsidRDefault="00EF7CEA">
            <w:pPr>
              <w:overflowPunct w:val="0"/>
              <w:autoSpaceDE w:val="0"/>
              <w:autoSpaceDN w:val="0"/>
              <w:adjustRightInd w:val="0"/>
              <w:spacing w:after="60" w:line="228" w:lineRule="auto"/>
              <w:textAlignment w:val="baseline"/>
              <w:rPr>
                <w:rFonts w:eastAsia="SimSun" w:cs="Times New Roman"/>
                <w:b/>
                <w:bCs/>
                <w:szCs w:val="20"/>
                <w:lang w:eastAsia="en-GB"/>
              </w:rPr>
            </w:pPr>
            <w:r>
              <w:rPr>
                <w:rFonts w:eastAsia="SimSun" w:cs="Times New Roman"/>
                <w:b/>
                <w:bCs/>
                <w:szCs w:val="20"/>
                <w:lang w:eastAsia="en-GB"/>
              </w:rPr>
              <w:t xml:space="preserve">Need for new </w:t>
            </w:r>
            <w:r w:rsidR="00033BC3">
              <w:rPr>
                <w:rFonts w:eastAsia="SimSun" w:cs="Times New Roman"/>
                <w:b/>
                <w:bCs/>
                <w:szCs w:val="20"/>
                <w:lang w:eastAsia="en-GB"/>
              </w:rPr>
              <w:t>r</w:t>
            </w:r>
            <w:r w:rsidRPr="005E785F">
              <w:rPr>
                <w:rFonts w:eastAsia="SimSun" w:cs="Times New Roman"/>
                <w:b/>
                <w:bCs/>
                <w:szCs w:val="20"/>
                <w:lang w:eastAsia="en-GB"/>
              </w:rPr>
              <w:t xml:space="preserve">eference measurement channel in 38.101-4 </w:t>
            </w:r>
          </w:p>
        </w:tc>
        <w:tc>
          <w:tcPr>
            <w:tcW w:w="1967" w:type="dxa"/>
          </w:tcPr>
          <w:p w14:paraId="47030F11" w14:textId="77777777" w:rsidR="00EF7CEA" w:rsidRPr="005E785F" w:rsidRDefault="00EF7CEA">
            <w:pPr>
              <w:overflowPunct w:val="0"/>
              <w:autoSpaceDE w:val="0"/>
              <w:autoSpaceDN w:val="0"/>
              <w:adjustRightInd w:val="0"/>
              <w:spacing w:after="60" w:line="228" w:lineRule="auto"/>
              <w:textAlignment w:val="baseline"/>
              <w:rPr>
                <w:rFonts w:eastAsia="SimSun" w:cs="Times New Roman"/>
                <w:b/>
                <w:bCs/>
                <w:szCs w:val="20"/>
                <w:lang w:eastAsia="en-GB"/>
              </w:rPr>
            </w:pPr>
            <w:r w:rsidRPr="005E785F">
              <w:rPr>
                <w:rFonts w:eastAsia="SimSun" w:cs="Times New Roman"/>
                <w:b/>
                <w:bCs/>
                <w:szCs w:val="20"/>
                <w:lang w:eastAsia="en-GB"/>
              </w:rPr>
              <w:t>Ne</w:t>
            </w:r>
            <w:r>
              <w:rPr>
                <w:rFonts w:eastAsia="SimSun" w:cs="Times New Roman"/>
                <w:b/>
                <w:bCs/>
                <w:szCs w:val="20"/>
                <w:lang w:eastAsia="en-GB"/>
              </w:rPr>
              <w:t>ed for ne</w:t>
            </w:r>
            <w:r w:rsidRPr="005E785F">
              <w:rPr>
                <w:rFonts w:eastAsia="SimSun" w:cs="Times New Roman"/>
                <w:b/>
                <w:bCs/>
                <w:szCs w:val="20"/>
                <w:lang w:eastAsia="en-GB"/>
              </w:rPr>
              <w:t>w PDSCH reference value in 38.101-4</w:t>
            </w:r>
          </w:p>
        </w:tc>
      </w:tr>
      <w:tr w:rsidR="00737133" w14:paraId="4C54E9F7" w14:textId="77777777" w:rsidTr="00FA5E80">
        <w:tc>
          <w:tcPr>
            <w:tcW w:w="1647" w:type="dxa"/>
          </w:tcPr>
          <w:p w14:paraId="6F992539" w14:textId="0802D5F9" w:rsidR="00737133" w:rsidRPr="005E785F" w:rsidRDefault="00737133" w:rsidP="00737133">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QPSK, 15kHz</w:t>
            </w:r>
          </w:p>
        </w:tc>
        <w:tc>
          <w:tcPr>
            <w:tcW w:w="1609" w:type="dxa"/>
          </w:tcPr>
          <w:p w14:paraId="6135EE45" w14:textId="370E2210" w:rsidR="00737133" w:rsidRPr="005E785F" w:rsidRDefault="00737133" w:rsidP="00737133">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val="de-DE" w:eastAsia="en-GB"/>
              </w:rPr>
              <w:t>25 RBs in 5,10,15,20 MHz</w:t>
            </w:r>
          </w:p>
        </w:tc>
        <w:tc>
          <w:tcPr>
            <w:tcW w:w="2126" w:type="dxa"/>
          </w:tcPr>
          <w:p w14:paraId="42CDE321" w14:textId="26A87534" w:rsidR="006C2832" w:rsidRDefault="00737133"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Reuse existing FRC for 5</w:t>
            </w:r>
            <w:r>
              <w:rPr>
                <w:rFonts w:eastAsia="SimSun" w:cs="Times New Roman"/>
                <w:szCs w:val="20"/>
                <w:lang w:eastAsia="en-GB"/>
              </w:rPr>
              <w:t xml:space="preserve"> </w:t>
            </w:r>
            <w:r w:rsidRPr="005E785F">
              <w:rPr>
                <w:rFonts w:eastAsia="SimSun" w:cs="Times New Roman"/>
                <w:szCs w:val="20"/>
                <w:lang w:eastAsia="en-GB"/>
              </w:rPr>
              <w:t>MHz</w:t>
            </w:r>
          </w:p>
          <w:p w14:paraId="6D02C2ED" w14:textId="03AE3F3E" w:rsidR="00737133" w:rsidRPr="005E785F" w:rsidRDefault="00FA5E80"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w:t>
            </w:r>
            <w:r w:rsidR="006C2832">
              <w:rPr>
                <w:rFonts w:eastAsia="SimSun" w:cs="Times New Roman"/>
                <w:szCs w:val="20"/>
                <w:lang w:eastAsia="en-GB"/>
              </w:rPr>
              <w:t>target coding rate: 1/3</w:t>
            </w:r>
            <w:r>
              <w:rPr>
                <w:rFonts w:eastAsia="SimSun" w:cs="Times New Roman"/>
                <w:szCs w:val="20"/>
                <w:lang w:eastAsia="en-GB"/>
              </w:rPr>
              <w:t>)</w:t>
            </w:r>
          </w:p>
        </w:tc>
        <w:tc>
          <w:tcPr>
            <w:tcW w:w="2268" w:type="dxa"/>
          </w:tcPr>
          <w:p w14:paraId="1DFCF396" w14:textId="13E61731" w:rsidR="00737133" w:rsidRPr="005E785F" w:rsidRDefault="00737133" w:rsidP="00737133">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c>
          <w:tcPr>
            <w:tcW w:w="1967" w:type="dxa"/>
          </w:tcPr>
          <w:p w14:paraId="0C199424" w14:textId="13B8770D" w:rsidR="00737133" w:rsidRPr="005E785F" w:rsidRDefault="00737133" w:rsidP="00737133">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r>
      <w:tr w:rsidR="002A5BDC" w14:paraId="60984DC2" w14:textId="77777777" w:rsidTr="002A5BDC">
        <w:tc>
          <w:tcPr>
            <w:tcW w:w="1647" w:type="dxa"/>
            <w:shd w:val="clear" w:color="auto" w:fill="FFFFCC"/>
          </w:tcPr>
          <w:p w14:paraId="70A08E1B" w14:textId="6F51876D"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QPSK, 30kHz</w:t>
            </w:r>
          </w:p>
        </w:tc>
        <w:tc>
          <w:tcPr>
            <w:tcW w:w="1609" w:type="dxa"/>
            <w:shd w:val="clear" w:color="auto" w:fill="FFFFCC"/>
          </w:tcPr>
          <w:p w14:paraId="5A7898CB" w14:textId="1D060DEA"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12 RBs in 10,15,20 MHz</w:t>
            </w:r>
          </w:p>
        </w:tc>
        <w:tc>
          <w:tcPr>
            <w:tcW w:w="2126" w:type="dxa"/>
            <w:shd w:val="clear" w:color="auto" w:fill="FFFFCC"/>
          </w:tcPr>
          <w:p w14:paraId="16CEC90A" w14:textId="77777777" w:rsidR="00FA5E80"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5F8A8EAB" w14:textId="16035230"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(target coding rate: 1/3)</w:t>
            </w:r>
          </w:p>
        </w:tc>
        <w:tc>
          <w:tcPr>
            <w:tcW w:w="2268" w:type="dxa"/>
            <w:shd w:val="clear" w:color="auto" w:fill="FFFFCC"/>
          </w:tcPr>
          <w:p w14:paraId="18E3D3FC" w14:textId="77777777" w:rsidR="00FA5E80"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Yes </w:t>
            </w:r>
          </w:p>
          <w:p w14:paraId="619017AD" w14:textId="1B788EBD"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(using 12 RBs</w:t>
            </w:r>
            <w:r w:rsidR="002A5BDC">
              <w:rPr>
                <w:rFonts w:eastAsia="SimSun" w:cs="Times New Roman"/>
                <w:szCs w:val="20"/>
                <w:lang w:eastAsia="en-GB"/>
              </w:rPr>
              <w:t xml:space="preserve"> and target coding rate: 1/3</w:t>
            </w:r>
            <w:r w:rsidR="00FD71DB">
              <w:rPr>
                <w:rFonts w:eastAsia="SimSun" w:cs="Times New Roman"/>
                <w:szCs w:val="20"/>
                <w:lang w:eastAsia="en-GB"/>
              </w:rPr>
              <w:t xml:space="preserve">, existing </w:t>
            </w:r>
            <w:proofErr w:type="gramStart"/>
            <w:r w:rsidR="00FD71DB" w:rsidRPr="00F32F41">
              <w:rPr>
                <w:rFonts w:eastAsia="SimSun"/>
              </w:rPr>
              <w:lastRenderedPageBreak/>
              <w:t>R.PDSCH</w:t>
            </w:r>
            <w:proofErr w:type="gramEnd"/>
            <w:r w:rsidR="00FD71DB" w:rsidRPr="00F32F41">
              <w:rPr>
                <w:rFonts w:eastAsia="SimSun"/>
              </w:rPr>
              <w:t>.2-1.5 TDD</w:t>
            </w:r>
            <w:r w:rsidR="00FD71DB">
              <w:rPr>
                <w:rFonts w:eastAsia="SimSun" w:cs="Arial"/>
                <w:szCs w:val="18"/>
              </w:rPr>
              <w:t>: 0.30</w:t>
            </w:r>
            <w:r w:rsidRPr="005E785F">
              <w:rPr>
                <w:rFonts w:eastAsia="SimSun" w:cs="Times New Roman"/>
                <w:szCs w:val="20"/>
                <w:lang w:eastAsia="en-GB"/>
              </w:rPr>
              <w:t>)</w:t>
            </w:r>
          </w:p>
        </w:tc>
        <w:tc>
          <w:tcPr>
            <w:tcW w:w="1967" w:type="dxa"/>
            <w:shd w:val="clear" w:color="auto" w:fill="FFFFCC"/>
          </w:tcPr>
          <w:p w14:paraId="377D5696" w14:textId="77777777" w:rsidR="00FA5E80" w:rsidRPr="004F5E18" w:rsidRDefault="00FA5E80" w:rsidP="00FA5E80">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lastRenderedPageBreak/>
              <w:t xml:space="preserve">Yes </w:t>
            </w:r>
          </w:p>
          <w:p w14:paraId="5E6F800C" w14:textId="3C2D931C" w:rsidR="00FA5E80" w:rsidRDefault="00FA5E80" w:rsidP="00FA5E80">
            <w:pPr>
              <w:overflowPunct w:val="0"/>
              <w:autoSpaceDE w:val="0"/>
              <w:autoSpaceDN w:val="0"/>
              <w:adjustRightInd w:val="0"/>
              <w:textAlignment w:val="baseline"/>
              <w:rPr>
                <w:rFonts w:eastAsia="SimSun" w:cs="Times New Roman"/>
                <w:szCs w:val="20"/>
                <w:lang w:eastAsia="zh-CN"/>
              </w:rPr>
            </w:pPr>
            <w:r w:rsidRPr="004F5E18">
              <w:rPr>
                <w:rFonts w:eastAsia="SimSun" w:cs="Times New Roman"/>
                <w:szCs w:val="20"/>
                <w:lang w:eastAsia="en-GB"/>
              </w:rPr>
              <w:t xml:space="preserve">1 Rx: cl. </w:t>
            </w:r>
            <w:r w:rsidRPr="004F5E18">
              <w:rPr>
                <w:rFonts w:eastAsia="SimSun" w:cs="Times New Roman"/>
                <w:szCs w:val="20"/>
                <w:lang w:eastAsia="zh-CN"/>
              </w:rPr>
              <w:t>5.2.1.</w:t>
            </w:r>
            <w:r>
              <w:rPr>
                <w:rFonts w:eastAsia="SimSun" w:cs="Times New Roman"/>
                <w:szCs w:val="20"/>
                <w:lang w:eastAsia="zh-CN"/>
              </w:rPr>
              <w:t>2</w:t>
            </w:r>
            <w:r w:rsidRPr="004F5E18">
              <w:rPr>
                <w:rFonts w:eastAsia="SimSun" w:cs="Times New Roman"/>
                <w:szCs w:val="20"/>
                <w:lang w:eastAsia="zh-CN"/>
              </w:rPr>
              <w:t>.1</w:t>
            </w:r>
          </w:p>
          <w:p w14:paraId="6FE934B7" w14:textId="3E1DC097"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sidRPr="004F5E18">
              <w:rPr>
                <w:rFonts w:eastAsia="SimSun" w:cs="Times New Roman"/>
                <w:szCs w:val="20"/>
                <w:lang w:eastAsia="en-GB"/>
              </w:rPr>
              <w:t xml:space="preserve">2 Rx: cl. </w:t>
            </w:r>
            <w:r w:rsidRPr="00215891">
              <w:rPr>
                <w:rFonts w:eastAsia="SimSun" w:cs="Times New Roman"/>
                <w:color w:val="080808"/>
                <w:kern w:val="24"/>
                <w:szCs w:val="20"/>
              </w:rPr>
              <w:t>5.2.2.2.18</w:t>
            </w:r>
          </w:p>
        </w:tc>
      </w:tr>
      <w:tr w:rsidR="00FA5E80" w14:paraId="694C1D12" w14:textId="77777777" w:rsidTr="00FA5E80">
        <w:tc>
          <w:tcPr>
            <w:tcW w:w="1647" w:type="dxa"/>
          </w:tcPr>
          <w:p w14:paraId="4DEC004A" w14:textId="18FFC8BC"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64QAM, 15kHz</w:t>
            </w:r>
          </w:p>
        </w:tc>
        <w:tc>
          <w:tcPr>
            <w:tcW w:w="1609" w:type="dxa"/>
          </w:tcPr>
          <w:p w14:paraId="71D3F78A" w14:textId="3B4E74F2"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20 RBs in 5,10,15,20 MHz</w:t>
            </w:r>
          </w:p>
        </w:tc>
        <w:tc>
          <w:tcPr>
            <w:tcW w:w="2126" w:type="dxa"/>
          </w:tcPr>
          <w:p w14:paraId="4F6438CF" w14:textId="77777777" w:rsidR="00FA5E80"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6BCC4F1C" w14:textId="52E43AB5"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(target coding rate 3/4)</w:t>
            </w:r>
          </w:p>
        </w:tc>
        <w:tc>
          <w:tcPr>
            <w:tcW w:w="2268" w:type="dxa"/>
          </w:tcPr>
          <w:p w14:paraId="1803C741" w14:textId="0ED9ABFB"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c>
          <w:tcPr>
            <w:tcW w:w="1967" w:type="dxa"/>
          </w:tcPr>
          <w:p w14:paraId="63FFD99C" w14:textId="6639CF24"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r>
      <w:tr w:rsidR="002A5BDC" w14:paraId="3995D7FF" w14:textId="77777777" w:rsidTr="002A5BDC">
        <w:tc>
          <w:tcPr>
            <w:tcW w:w="1647" w:type="dxa"/>
            <w:shd w:val="clear" w:color="auto" w:fill="FFFFCC"/>
          </w:tcPr>
          <w:p w14:paraId="28042EDB" w14:textId="69FA7715"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64QAM, 30kHz</w:t>
            </w:r>
          </w:p>
        </w:tc>
        <w:tc>
          <w:tcPr>
            <w:tcW w:w="1609" w:type="dxa"/>
            <w:shd w:val="clear" w:color="auto" w:fill="FFFFCC"/>
          </w:tcPr>
          <w:p w14:paraId="43864FF0" w14:textId="3A30A969"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10 RBs in 10,15,20 MHz</w:t>
            </w:r>
          </w:p>
        </w:tc>
        <w:tc>
          <w:tcPr>
            <w:tcW w:w="2126" w:type="dxa"/>
            <w:shd w:val="clear" w:color="auto" w:fill="FFFFCC"/>
          </w:tcPr>
          <w:p w14:paraId="45966A5E" w14:textId="77777777" w:rsidR="00FA5E80"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12B595DD" w14:textId="367B78BB"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(target coding rate: 3/4)</w:t>
            </w:r>
          </w:p>
        </w:tc>
        <w:tc>
          <w:tcPr>
            <w:tcW w:w="2268" w:type="dxa"/>
            <w:shd w:val="clear" w:color="auto" w:fill="FFFFCC"/>
          </w:tcPr>
          <w:p w14:paraId="3F024128" w14:textId="77777777" w:rsidR="00FA5E80" w:rsidRDefault="00FA5E80" w:rsidP="00FA5E80">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Yes </w:t>
            </w:r>
          </w:p>
          <w:p w14:paraId="5B42F36F" w14:textId="0A3C3670"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(using 10 RBs</w:t>
            </w:r>
            <w:r w:rsidR="002A5BDC">
              <w:rPr>
                <w:rFonts w:eastAsia="SimSun" w:cs="Times New Roman"/>
                <w:szCs w:val="20"/>
                <w:lang w:eastAsia="en-GB"/>
              </w:rPr>
              <w:t xml:space="preserve"> and target coding rate: 3/4</w:t>
            </w:r>
            <w:r w:rsidR="00FD71DB">
              <w:rPr>
                <w:rFonts w:eastAsia="SimSun" w:cs="Times New Roman"/>
                <w:szCs w:val="20"/>
                <w:lang w:eastAsia="en-GB"/>
              </w:rPr>
              <w:t xml:space="preserve">, existing </w:t>
            </w:r>
            <w:proofErr w:type="gramStart"/>
            <w:r w:rsidR="00FD71DB" w:rsidRPr="00F32F41">
              <w:rPr>
                <w:rFonts w:eastAsia="SimSun" w:cs="Arial"/>
                <w:szCs w:val="18"/>
              </w:rPr>
              <w:t>R.PDSCH</w:t>
            </w:r>
            <w:proofErr w:type="gramEnd"/>
            <w:r w:rsidR="00FD71DB" w:rsidRPr="00F32F41">
              <w:rPr>
                <w:rFonts w:eastAsia="SimSun" w:cs="Arial"/>
                <w:szCs w:val="18"/>
              </w:rPr>
              <w:t>.2-</w:t>
            </w:r>
            <w:r w:rsidR="00FD71DB">
              <w:rPr>
                <w:rFonts w:eastAsia="SimSun" w:cs="Arial"/>
                <w:szCs w:val="18"/>
              </w:rPr>
              <w:t>3</w:t>
            </w:r>
            <w:r w:rsidR="00FD71DB" w:rsidRPr="00F32F41">
              <w:rPr>
                <w:rFonts w:eastAsia="SimSun" w:cs="Arial"/>
                <w:szCs w:val="18"/>
              </w:rPr>
              <w:t>.</w:t>
            </w:r>
            <w:r w:rsidR="00FD71DB">
              <w:rPr>
                <w:rFonts w:eastAsia="SimSun" w:cs="Arial"/>
                <w:szCs w:val="18"/>
              </w:rPr>
              <w:t>5 TDD</w:t>
            </w:r>
            <w:r w:rsidR="003742A7">
              <w:rPr>
                <w:rFonts w:eastAsia="SimSun" w:cs="Arial"/>
                <w:szCs w:val="18"/>
              </w:rPr>
              <w:t xml:space="preserve"> / </w:t>
            </w:r>
            <w:r w:rsidR="003742A7" w:rsidRPr="003742A7">
              <w:rPr>
                <w:rFonts w:eastAsia="SimSun" w:cs="Arial"/>
                <w:szCs w:val="18"/>
              </w:rPr>
              <w:t>R.PDSCH.2-27.1 TDD</w:t>
            </w:r>
            <w:r w:rsidR="00FD71DB">
              <w:rPr>
                <w:rFonts w:eastAsia="SimSun" w:cs="Arial"/>
                <w:szCs w:val="18"/>
              </w:rPr>
              <w:t>: 0.51</w:t>
            </w:r>
            <w:r w:rsidR="00FD71DB" w:rsidRPr="005E785F">
              <w:rPr>
                <w:rFonts w:eastAsia="SimSun" w:cs="Times New Roman"/>
                <w:szCs w:val="20"/>
                <w:lang w:eastAsia="en-GB"/>
              </w:rPr>
              <w:t>)</w:t>
            </w:r>
          </w:p>
        </w:tc>
        <w:tc>
          <w:tcPr>
            <w:tcW w:w="1967" w:type="dxa"/>
            <w:shd w:val="clear" w:color="auto" w:fill="FFFFCC"/>
          </w:tcPr>
          <w:p w14:paraId="592FA674" w14:textId="77777777" w:rsidR="00FA5E80" w:rsidRPr="004F5E18" w:rsidRDefault="00FA5E80" w:rsidP="00FA5E80">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Yes </w:t>
            </w:r>
          </w:p>
          <w:p w14:paraId="14119479" w14:textId="77777777" w:rsidR="00FA5E80" w:rsidRDefault="00FA5E80" w:rsidP="00FA5E80">
            <w:pPr>
              <w:overflowPunct w:val="0"/>
              <w:autoSpaceDE w:val="0"/>
              <w:autoSpaceDN w:val="0"/>
              <w:adjustRightInd w:val="0"/>
              <w:textAlignment w:val="baseline"/>
              <w:rPr>
                <w:rFonts w:eastAsia="SimSun" w:cs="Times New Roman"/>
                <w:szCs w:val="20"/>
                <w:lang w:eastAsia="zh-CN"/>
              </w:rPr>
            </w:pPr>
            <w:r w:rsidRPr="004F5E18">
              <w:rPr>
                <w:rFonts w:eastAsia="SimSun" w:cs="Times New Roman"/>
                <w:szCs w:val="20"/>
                <w:lang w:eastAsia="en-GB"/>
              </w:rPr>
              <w:t xml:space="preserve">1 Rx: cl. </w:t>
            </w:r>
            <w:r w:rsidRPr="004F5E18">
              <w:rPr>
                <w:rFonts w:eastAsia="SimSun" w:cs="Times New Roman"/>
                <w:szCs w:val="20"/>
                <w:lang w:eastAsia="zh-CN"/>
              </w:rPr>
              <w:t>5.2.1.</w:t>
            </w:r>
            <w:r>
              <w:rPr>
                <w:rFonts w:eastAsia="SimSun" w:cs="Times New Roman"/>
                <w:szCs w:val="20"/>
                <w:lang w:eastAsia="zh-CN"/>
              </w:rPr>
              <w:t>2</w:t>
            </w:r>
            <w:r w:rsidRPr="004F5E18">
              <w:rPr>
                <w:rFonts w:eastAsia="SimSun" w:cs="Times New Roman"/>
                <w:szCs w:val="20"/>
                <w:lang w:eastAsia="zh-CN"/>
              </w:rPr>
              <w:t>.1</w:t>
            </w:r>
          </w:p>
          <w:p w14:paraId="3281D359" w14:textId="0179A1C1" w:rsidR="00FA5E80" w:rsidRPr="005E785F" w:rsidRDefault="00FA5E80" w:rsidP="00FA5E80">
            <w:pPr>
              <w:overflowPunct w:val="0"/>
              <w:autoSpaceDE w:val="0"/>
              <w:autoSpaceDN w:val="0"/>
              <w:adjustRightInd w:val="0"/>
              <w:spacing w:after="60" w:line="228" w:lineRule="auto"/>
              <w:textAlignment w:val="baseline"/>
              <w:rPr>
                <w:rFonts w:eastAsia="SimSun" w:cs="Times New Roman"/>
                <w:szCs w:val="20"/>
                <w:lang w:eastAsia="en-GB"/>
              </w:rPr>
            </w:pPr>
            <w:r w:rsidRPr="004F5E18">
              <w:rPr>
                <w:rFonts w:eastAsia="SimSun" w:cs="Times New Roman"/>
                <w:szCs w:val="20"/>
                <w:lang w:eastAsia="en-GB"/>
              </w:rPr>
              <w:t xml:space="preserve">2 Rx: cl. </w:t>
            </w:r>
            <w:r w:rsidRPr="00215891">
              <w:rPr>
                <w:rFonts w:eastAsia="SimSun" w:cs="Times New Roman"/>
                <w:color w:val="080808"/>
                <w:kern w:val="24"/>
                <w:szCs w:val="20"/>
              </w:rPr>
              <w:t>5.2.2.2.18</w:t>
            </w:r>
          </w:p>
        </w:tc>
      </w:tr>
      <w:tr w:rsidR="006C2832" w:rsidRPr="005E785F" w14:paraId="2E090D3E" w14:textId="77777777" w:rsidTr="00FA5E80">
        <w:tc>
          <w:tcPr>
            <w:tcW w:w="1647" w:type="dxa"/>
          </w:tcPr>
          <w:p w14:paraId="448C233C" w14:textId="386A4A3D"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256</w:t>
            </w:r>
            <w:r w:rsidRPr="005E785F">
              <w:rPr>
                <w:rFonts w:eastAsia="SimSun" w:cs="Times New Roman"/>
                <w:szCs w:val="20"/>
                <w:lang w:eastAsia="en-GB"/>
              </w:rPr>
              <w:t>QAM, 15kHz</w:t>
            </w:r>
          </w:p>
        </w:tc>
        <w:tc>
          <w:tcPr>
            <w:tcW w:w="1609" w:type="dxa"/>
          </w:tcPr>
          <w:p w14:paraId="4F308738" w14:textId="2C535A06"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15</w:t>
            </w:r>
            <w:r w:rsidRPr="005E785F">
              <w:rPr>
                <w:rFonts w:eastAsia="SimSun" w:cs="Times New Roman"/>
                <w:szCs w:val="20"/>
                <w:lang w:eastAsia="en-GB"/>
              </w:rPr>
              <w:t xml:space="preserve"> RBs in 5,10,15,20 MHz</w:t>
            </w:r>
          </w:p>
        </w:tc>
        <w:tc>
          <w:tcPr>
            <w:tcW w:w="2126" w:type="dxa"/>
          </w:tcPr>
          <w:p w14:paraId="51A0EDB4" w14:textId="2043D946" w:rsidR="006C2832" w:rsidRDefault="006C2832"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13C041B1" w14:textId="3955AE83" w:rsidR="006C2832" w:rsidRPr="005E785F" w:rsidRDefault="00FA5E80"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w:t>
            </w:r>
            <w:r w:rsidR="006C2832">
              <w:rPr>
                <w:rFonts w:eastAsia="SimSun" w:cs="Times New Roman"/>
                <w:szCs w:val="20"/>
                <w:lang w:eastAsia="en-GB"/>
              </w:rPr>
              <w:t>target coding rate: 4/5</w:t>
            </w:r>
            <w:r>
              <w:rPr>
                <w:rFonts w:eastAsia="SimSun" w:cs="Times New Roman"/>
                <w:szCs w:val="20"/>
                <w:lang w:eastAsia="en-GB"/>
              </w:rPr>
              <w:t>)</w:t>
            </w:r>
          </w:p>
        </w:tc>
        <w:tc>
          <w:tcPr>
            <w:tcW w:w="2268" w:type="dxa"/>
          </w:tcPr>
          <w:p w14:paraId="51A4EEAE" w14:textId="149FEFA7"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c>
          <w:tcPr>
            <w:tcW w:w="1967" w:type="dxa"/>
          </w:tcPr>
          <w:p w14:paraId="3F6558B6" w14:textId="2A1D56F3"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r>
      <w:tr w:rsidR="006C2832" w:rsidRPr="005E785F" w14:paraId="7BDF1915" w14:textId="77777777" w:rsidTr="002A5BDC">
        <w:tc>
          <w:tcPr>
            <w:tcW w:w="1647" w:type="dxa"/>
            <w:shd w:val="clear" w:color="auto" w:fill="FFFFCC"/>
          </w:tcPr>
          <w:p w14:paraId="2C4DD62C" w14:textId="126FB864"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256</w:t>
            </w:r>
            <w:r w:rsidRPr="005E785F">
              <w:rPr>
                <w:rFonts w:eastAsia="SimSun" w:cs="Times New Roman"/>
                <w:szCs w:val="20"/>
                <w:lang w:eastAsia="en-GB"/>
              </w:rPr>
              <w:t>QAM, 30kHz</w:t>
            </w:r>
          </w:p>
        </w:tc>
        <w:tc>
          <w:tcPr>
            <w:tcW w:w="1609" w:type="dxa"/>
            <w:shd w:val="clear" w:color="auto" w:fill="FFFFCC"/>
          </w:tcPr>
          <w:p w14:paraId="411E16DF" w14:textId="4EC3647D"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7</w:t>
            </w:r>
            <w:r w:rsidRPr="005E785F">
              <w:rPr>
                <w:rFonts w:eastAsia="SimSun" w:cs="Times New Roman"/>
                <w:szCs w:val="20"/>
                <w:lang w:eastAsia="en-GB"/>
              </w:rPr>
              <w:t xml:space="preserve"> RBs in 10,15,20 MHz</w:t>
            </w:r>
          </w:p>
        </w:tc>
        <w:tc>
          <w:tcPr>
            <w:tcW w:w="2126" w:type="dxa"/>
            <w:shd w:val="clear" w:color="auto" w:fill="FFFFCC"/>
          </w:tcPr>
          <w:p w14:paraId="0B3C4A97" w14:textId="6534F92B" w:rsidR="006C2832" w:rsidRDefault="006C2832"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3A604E64" w14:textId="29614D03" w:rsidR="006C2832" w:rsidRPr="005E785F" w:rsidRDefault="00FA5E80"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w:t>
            </w:r>
            <w:r w:rsidR="006C2832">
              <w:rPr>
                <w:rFonts w:eastAsia="SimSun" w:cs="Times New Roman"/>
                <w:szCs w:val="20"/>
                <w:lang w:eastAsia="en-GB"/>
              </w:rPr>
              <w:t>target coding rate: 4/5</w:t>
            </w:r>
            <w:r>
              <w:rPr>
                <w:rFonts w:eastAsia="SimSun" w:cs="Times New Roman"/>
                <w:szCs w:val="20"/>
                <w:lang w:eastAsia="en-GB"/>
              </w:rPr>
              <w:t>)</w:t>
            </w:r>
          </w:p>
        </w:tc>
        <w:tc>
          <w:tcPr>
            <w:tcW w:w="2268" w:type="dxa"/>
            <w:shd w:val="clear" w:color="auto" w:fill="FFFFCC"/>
          </w:tcPr>
          <w:p w14:paraId="18A07C11" w14:textId="77777777" w:rsidR="006C2832" w:rsidRDefault="006C2832"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Yes </w:t>
            </w:r>
          </w:p>
          <w:p w14:paraId="1BAC22F4" w14:textId="25821E53"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 xml:space="preserve">(using </w:t>
            </w:r>
            <w:r>
              <w:rPr>
                <w:rFonts w:eastAsia="SimSun" w:cs="Times New Roman"/>
                <w:szCs w:val="20"/>
                <w:lang w:eastAsia="en-GB"/>
              </w:rPr>
              <w:t>7</w:t>
            </w:r>
            <w:r w:rsidRPr="005E785F">
              <w:rPr>
                <w:rFonts w:eastAsia="SimSun" w:cs="Times New Roman"/>
                <w:szCs w:val="20"/>
                <w:lang w:eastAsia="en-GB"/>
              </w:rPr>
              <w:t xml:space="preserve"> RBs</w:t>
            </w:r>
            <w:r w:rsidR="002A5BDC">
              <w:rPr>
                <w:rFonts w:eastAsia="SimSun" w:cs="Times New Roman"/>
                <w:szCs w:val="20"/>
                <w:lang w:eastAsia="en-GB"/>
              </w:rPr>
              <w:t xml:space="preserve"> and target coding rate: 4/5</w:t>
            </w:r>
            <w:r w:rsidR="00FD71DB">
              <w:rPr>
                <w:rFonts w:eastAsia="SimSun" w:cs="Times New Roman"/>
                <w:szCs w:val="20"/>
                <w:lang w:eastAsia="en-GB"/>
              </w:rPr>
              <w:t xml:space="preserve">, existing </w:t>
            </w:r>
            <w:proofErr w:type="gramStart"/>
            <w:r w:rsidR="003742A7" w:rsidRPr="003742A7">
              <w:rPr>
                <w:rFonts w:eastAsia="SimSun" w:cs="Times New Roman"/>
                <w:szCs w:val="20"/>
                <w:lang w:eastAsia="en-GB"/>
              </w:rPr>
              <w:t>R.PDSCH</w:t>
            </w:r>
            <w:proofErr w:type="gramEnd"/>
            <w:r w:rsidR="003742A7" w:rsidRPr="003742A7">
              <w:rPr>
                <w:rFonts w:eastAsia="SimSun" w:cs="Times New Roman"/>
                <w:szCs w:val="20"/>
                <w:lang w:eastAsia="en-GB"/>
              </w:rPr>
              <w:t>.2-4.2 TDD</w:t>
            </w:r>
            <w:r w:rsidR="003742A7">
              <w:rPr>
                <w:rFonts w:eastAsia="SimSun" w:cs="Times New Roman"/>
                <w:szCs w:val="20"/>
                <w:lang w:eastAsia="en-GB"/>
              </w:rPr>
              <w:t>: 0.82 /</w:t>
            </w:r>
            <w:r w:rsidR="003742A7" w:rsidRPr="003742A7">
              <w:rPr>
                <w:rFonts w:eastAsia="SimSun" w:cs="Times New Roman"/>
                <w:szCs w:val="20"/>
                <w:lang w:eastAsia="en-GB"/>
              </w:rPr>
              <w:t xml:space="preserve"> </w:t>
            </w:r>
            <w:r w:rsidR="00FD71DB" w:rsidRPr="00F32F41">
              <w:rPr>
                <w:rFonts w:eastAsia="SimSun" w:cs="Arial"/>
                <w:szCs w:val="18"/>
              </w:rPr>
              <w:t>R.PDSCH.2-4.3</w:t>
            </w:r>
            <w:r w:rsidR="00FD71DB">
              <w:rPr>
                <w:rFonts w:eastAsia="SimSun" w:cs="Arial"/>
                <w:szCs w:val="18"/>
              </w:rPr>
              <w:t xml:space="preserve"> TDD: 0.67</w:t>
            </w:r>
            <w:r w:rsidRPr="005E785F">
              <w:rPr>
                <w:rFonts w:eastAsia="SimSun" w:cs="Times New Roman"/>
                <w:szCs w:val="20"/>
                <w:lang w:eastAsia="en-GB"/>
              </w:rPr>
              <w:t>)</w:t>
            </w:r>
          </w:p>
        </w:tc>
        <w:tc>
          <w:tcPr>
            <w:tcW w:w="1967" w:type="dxa"/>
            <w:shd w:val="clear" w:color="auto" w:fill="FFFFCC"/>
          </w:tcPr>
          <w:p w14:paraId="39EDE1E4" w14:textId="77777777" w:rsidR="006C2832" w:rsidRPr="004F5E18" w:rsidRDefault="006C2832" w:rsidP="006C2832">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Yes </w:t>
            </w:r>
          </w:p>
          <w:p w14:paraId="75FFC4C6" w14:textId="77777777" w:rsidR="006C2832" w:rsidRDefault="006C2832" w:rsidP="006C2832">
            <w:pPr>
              <w:overflowPunct w:val="0"/>
              <w:autoSpaceDE w:val="0"/>
              <w:autoSpaceDN w:val="0"/>
              <w:adjustRightInd w:val="0"/>
              <w:textAlignment w:val="baseline"/>
              <w:rPr>
                <w:rFonts w:eastAsia="SimSun" w:cs="Times New Roman"/>
                <w:szCs w:val="20"/>
                <w:lang w:eastAsia="zh-CN"/>
              </w:rPr>
            </w:pPr>
            <w:r w:rsidRPr="004F5E18">
              <w:rPr>
                <w:rFonts w:eastAsia="SimSun" w:cs="Times New Roman"/>
                <w:szCs w:val="20"/>
                <w:lang w:eastAsia="en-GB"/>
              </w:rPr>
              <w:t xml:space="preserve">1 Rx: cl. </w:t>
            </w:r>
            <w:r w:rsidRPr="004F5E18">
              <w:rPr>
                <w:rFonts w:eastAsia="SimSun" w:cs="Times New Roman"/>
                <w:szCs w:val="20"/>
                <w:lang w:eastAsia="zh-CN"/>
              </w:rPr>
              <w:t>5.2.1.</w:t>
            </w:r>
            <w:r>
              <w:rPr>
                <w:rFonts w:eastAsia="SimSun" w:cs="Times New Roman"/>
                <w:szCs w:val="20"/>
                <w:lang w:eastAsia="zh-CN"/>
              </w:rPr>
              <w:t>2</w:t>
            </w:r>
            <w:r w:rsidRPr="004F5E18">
              <w:rPr>
                <w:rFonts w:eastAsia="SimSun" w:cs="Times New Roman"/>
                <w:szCs w:val="20"/>
                <w:lang w:eastAsia="zh-CN"/>
              </w:rPr>
              <w:t>.1</w:t>
            </w:r>
          </w:p>
          <w:p w14:paraId="35C5AF33" w14:textId="702CD976"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sidRPr="004F5E18">
              <w:rPr>
                <w:rFonts w:eastAsia="SimSun" w:cs="Times New Roman"/>
                <w:szCs w:val="20"/>
                <w:lang w:eastAsia="en-GB"/>
              </w:rPr>
              <w:t xml:space="preserve">2 Rx: cl. </w:t>
            </w:r>
            <w:r w:rsidRPr="00215891">
              <w:rPr>
                <w:rFonts w:eastAsia="SimSun" w:cs="Times New Roman"/>
                <w:color w:val="080808"/>
                <w:kern w:val="24"/>
                <w:szCs w:val="20"/>
              </w:rPr>
              <w:t>5.2.2.2.18</w:t>
            </w:r>
          </w:p>
        </w:tc>
      </w:tr>
    </w:tbl>
    <w:p w14:paraId="54D2B626" w14:textId="52D073AF" w:rsidR="00033BC3" w:rsidRPr="00BF1D88" w:rsidRDefault="00BF1D88" w:rsidP="007F0EBA">
      <w:pPr>
        <w:overflowPunct w:val="0"/>
        <w:autoSpaceDE w:val="0"/>
        <w:autoSpaceDN w:val="0"/>
        <w:adjustRightInd w:val="0"/>
        <w:spacing w:before="180" w:after="120" w:line="228" w:lineRule="auto"/>
        <w:textAlignment w:val="baseline"/>
        <w:rPr>
          <w:rFonts w:ascii="Arial" w:eastAsia="SimSun" w:hAnsi="Arial" w:cs="Times New Roman"/>
          <w:sz w:val="18"/>
          <w:szCs w:val="20"/>
          <w:lang w:val="en-GB" w:eastAsia="ja-JP"/>
        </w:rPr>
      </w:pPr>
      <w:r w:rsidRPr="00BF1D88">
        <w:rPr>
          <w:rFonts w:eastAsia="SimSun" w:cs="Times New Roman"/>
          <w:szCs w:val="20"/>
          <w:lang w:eastAsia="en-GB"/>
        </w:rPr>
        <w:t xml:space="preserve">For </w:t>
      </w:r>
      <w:r w:rsidR="00033BC3" w:rsidRPr="00BF1D88">
        <w:rPr>
          <w:rFonts w:eastAsia="SimSun" w:cs="Times New Roman"/>
          <w:szCs w:val="20"/>
          <w:lang w:eastAsia="en-GB"/>
        </w:rPr>
        <w:t xml:space="preserve">eRedCap </w:t>
      </w:r>
      <w:r w:rsidRPr="00BF1D88">
        <w:rPr>
          <w:rFonts w:eastAsia="SimSun" w:cs="Times New Roman"/>
          <w:szCs w:val="20"/>
          <w:lang w:eastAsia="en-GB"/>
        </w:rPr>
        <w:t>t</w:t>
      </w:r>
      <w:r w:rsidR="00033BC3" w:rsidRPr="00BF1D88">
        <w:rPr>
          <w:rFonts w:eastAsia="SimSun" w:cs="Times New Roman"/>
          <w:szCs w:val="20"/>
          <w:lang w:eastAsia="en-GB"/>
        </w:rPr>
        <w:t>ype</w:t>
      </w:r>
      <w:r w:rsidR="00F85B18">
        <w:rPr>
          <w:rFonts w:eastAsia="SimSun" w:cs="Times New Roman"/>
          <w:szCs w:val="20"/>
          <w:lang w:eastAsia="en-GB"/>
        </w:rPr>
        <w:t xml:space="preserve"> B</w:t>
      </w:r>
      <w:r w:rsidR="00F85B18" w:rsidRPr="00F85B18">
        <w:rPr>
          <w:rFonts w:eastAsia="SimSun" w:cs="Times New Roman"/>
          <w:szCs w:val="20"/>
          <w:lang w:eastAsia="en-GB"/>
        </w:rPr>
        <w:t xml:space="preserve">, Rel-17 RedCap PDSCH </w:t>
      </w:r>
      <w:r w:rsidR="00F85B18">
        <w:rPr>
          <w:rFonts w:eastAsia="SimSun" w:cs="Times New Roman"/>
          <w:szCs w:val="20"/>
          <w:lang w:eastAsia="en-GB"/>
        </w:rPr>
        <w:t xml:space="preserve">requirements </w:t>
      </w:r>
      <w:r w:rsidR="00F85B18" w:rsidRPr="00F85B18">
        <w:rPr>
          <w:rFonts w:eastAsia="SimSun" w:cs="Times New Roman"/>
          <w:szCs w:val="20"/>
          <w:lang w:eastAsia="en-GB"/>
        </w:rPr>
        <w:t>can be reused for a peak data rate below 10 Mbit/s</w:t>
      </w:r>
      <w:r w:rsidRPr="004B0BB1">
        <w:rPr>
          <w:rFonts w:eastAsia="SimSun" w:cs="Times New Roman"/>
          <w:szCs w:val="20"/>
          <w:lang w:eastAsia="en-GB"/>
        </w:rPr>
        <w:t xml:space="preserve">. The impact to PDSCH demodulation requirements for FDD/HD-FDD and TDD is depicted in Table </w:t>
      </w:r>
      <w:r>
        <w:rPr>
          <w:rFonts w:eastAsia="SimSun" w:cs="Times New Roman"/>
          <w:szCs w:val="20"/>
          <w:lang w:eastAsia="en-GB"/>
        </w:rPr>
        <w:t>4</w:t>
      </w:r>
      <w:r w:rsidRPr="004B0BB1">
        <w:rPr>
          <w:rFonts w:eastAsia="SimSun" w:cs="Times New Roman"/>
          <w:szCs w:val="20"/>
          <w:lang w:eastAsia="en-GB"/>
        </w:rPr>
        <w:t xml:space="preserve"> and Table </w:t>
      </w:r>
      <w:r>
        <w:rPr>
          <w:rFonts w:eastAsia="SimSun" w:cs="Times New Roman"/>
          <w:szCs w:val="20"/>
          <w:lang w:eastAsia="en-GB"/>
        </w:rPr>
        <w:t>5</w:t>
      </w:r>
      <w:r w:rsidRPr="004B0BB1">
        <w:rPr>
          <w:rFonts w:eastAsia="SimSun" w:cs="Times New Roman"/>
          <w:szCs w:val="20"/>
          <w:lang w:eastAsia="en-GB"/>
        </w:rPr>
        <w:t>, respectively.</w:t>
      </w:r>
    </w:p>
    <w:p w14:paraId="32A2BE53" w14:textId="22720E69" w:rsidR="00033BC3" w:rsidRPr="00EF7CEA" w:rsidRDefault="00033BC3" w:rsidP="00033BC3">
      <w:pPr>
        <w:pStyle w:val="TAH"/>
        <w:spacing w:after="120"/>
        <w:rPr>
          <w:rFonts w:eastAsia="SimSun"/>
        </w:rPr>
      </w:pPr>
      <w:r>
        <w:rPr>
          <w:rFonts w:eastAsia="SimSun"/>
        </w:rPr>
        <w:t xml:space="preserve">Table </w:t>
      </w:r>
      <w:r w:rsidR="00125E88">
        <w:rPr>
          <w:rFonts w:eastAsia="SimSun"/>
        </w:rPr>
        <w:t>4</w:t>
      </w:r>
      <w:r>
        <w:rPr>
          <w:rFonts w:eastAsia="SimSun"/>
        </w:rPr>
        <w:t xml:space="preserve">: Impact to PDSCH demodulation requirements for </w:t>
      </w:r>
      <w:r w:rsidR="00BF1D88">
        <w:rPr>
          <w:rFonts w:eastAsia="SimSun"/>
        </w:rPr>
        <w:t>eRedCap t</w:t>
      </w:r>
      <w:r>
        <w:rPr>
          <w:rFonts w:eastAsia="SimSun"/>
        </w:rPr>
        <w:t xml:space="preserve">ype </w:t>
      </w:r>
      <w:r w:rsidR="00BF1D88">
        <w:rPr>
          <w:rFonts w:eastAsia="SimSun"/>
        </w:rPr>
        <w:t>B</w:t>
      </w:r>
      <w:r>
        <w:rPr>
          <w:rFonts w:eastAsia="SimSun"/>
        </w:rPr>
        <w:t xml:space="preserve"> device for FDD/HD-FDD (FR1).</w:t>
      </w:r>
    </w:p>
    <w:tbl>
      <w:tblPr>
        <w:tblStyle w:val="TableGrid"/>
        <w:tblW w:w="0" w:type="auto"/>
        <w:tblLook w:val="04A0" w:firstRow="1" w:lastRow="0" w:firstColumn="1" w:lastColumn="0" w:noHBand="0" w:noVBand="1"/>
      </w:tblPr>
      <w:tblGrid>
        <w:gridCol w:w="1647"/>
        <w:gridCol w:w="1609"/>
        <w:gridCol w:w="2126"/>
        <w:gridCol w:w="2268"/>
        <w:gridCol w:w="1967"/>
      </w:tblGrid>
      <w:tr w:rsidR="00033BC3" w14:paraId="18A3D3FE" w14:textId="77777777" w:rsidTr="006C2832">
        <w:tc>
          <w:tcPr>
            <w:tcW w:w="1647" w:type="dxa"/>
          </w:tcPr>
          <w:p w14:paraId="286C4CEC" w14:textId="77777777" w:rsidR="00033BC3" w:rsidRPr="005E785F" w:rsidRDefault="00033BC3">
            <w:pPr>
              <w:overflowPunct w:val="0"/>
              <w:autoSpaceDE w:val="0"/>
              <w:autoSpaceDN w:val="0"/>
              <w:adjustRightInd w:val="0"/>
              <w:spacing w:after="60" w:line="228" w:lineRule="auto"/>
              <w:textAlignment w:val="baseline"/>
              <w:rPr>
                <w:rFonts w:eastAsia="SimSun" w:cs="Times New Roman"/>
                <w:b/>
                <w:bCs/>
                <w:szCs w:val="20"/>
                <w:lang w:eastAsia="en-GB"/>
              </w:rPr>
            </w:pPr>
            <w:r w:rsidRPr="005E785F">
              <w:rPr>
                <w:rFonts w:eastAsia="SimSun" w:cs="Times New Roman"/>
                <w:b/>
                <w:bCs/>
                <w:szCs w:val="20"/>
                <w:lang w:eastAsia="en-GB"/>
              </w:rPr>
              <w:t>Modulation / SCS</w:t>
            </w:r>
          </w:p>
        </w:tc>
        <w:tc>
          <w:tcPr>
            <w:tcW w:w="1609" w:type="dxa"/>
          </w:tcPr>
          <w:p w14:paraId="5DCFBA3F" w14:textId="24CE6E9A" w:rsidR="00033BC3" w:rsidRPr="005E785F" w:rsidRDefault="00125E88">
            <w:pPr>
              <w:overflowPunct w:val="0"/>
              <w:autoSpaceDE w:val="0"/>
              <w:autoSpaceDN w:val="0"/>
              <w:adjustRightInd w:val="0"/>
              <w:spacing w:after="60" w:line="228" w:lineRule="auto"/>
              <w:textAlignment w:val="baseline"/>
              <w:rPr>
                <w:rFonts w:eastAsia="SimSun" w:cs="Times New Roman"/>
                <w:b/>
                <w:bCs/>
                <w:szCs w:val="20"/>
                <w:lang w:eastAsia="en-GB"/>
              </w:rPr>
            </w:pPr>
            <w:r>
              <w:rPr>
                <w:rFonts w:eastAsia="SimSun" w:cs="Times New Roman"/>
                <w:b/>
                <w:bCs/>
                <w:szCs w:val="20"/>
                <w:lang w:eastAsia="en-GB"/>
              </w:rPr>
              <w:t xml:space="preserve">FRC </w:t>
            </w:r>
            <w:r w:rsidR="00033BC3" w:rsidRPr="005E785F">
              <w:rPr>
                <w:rFonts w:eastAsia="SimSun" w:cs="Times New Roman"/>
                <w:b/>
                <w:bCs/>
                <w:szCs w:val="20"/>
                <w:lang w:eastAsia="en-GB"/>
              </w:rPr>
              <w:t xml:space="preserve">PRB allocation </w:t>
            </w:r>
          </w:p>
        </w:tc>
        <w:tc>
          <w:tcPr>
            <w:tcW w:w="2126" w:type="dxa"/>
          </w:tcPr>
          <w:p w14:paraId="0528EBCA" w14:textId="009C6257" w:rsidR="00033BC3" w:rsidRPr="005E785F" w:rsidRDefault="00FA5E80">
            <w:pPr>
              <w:overflowPunct w:val="0"/>
              <w:autoSpaceDE w:val="0"/>
              <w:autoSpaceDN w:val="0"/>
              <w:adjustRightInd w:val="0"/>
              <w:spacing w:after="60" w:line="228" w:lineRule="auto"/>
              <w:textAlignment w:val="baseline"/>
              <w:rPr>
                <w:rFonts w:eastAsia="SimSun" w:cs="Times New Roman"/>
                <w:b/>
                <w:bCs/>
                <w:szCs w:val="20"/>
                <w:lang w:eastAsia="en-GB"/>
              </w:rPr>
            </w:pPr>
            <w:r w:rsidRPr="005E785F">
              <w:rPr>
                <w:rFonts w:eastAsia="SimSun" w:cs="Times New Roman"/>
                <w:b/>
                <w:bCs/>
                <w:szCs w:val="20"/>
                <w:lang w:eastAsia="en-GB"/>
              </w:rPr>
              <w:t xml:space="preserve">FRC status </w:t>
            </w:r>
            <w:r>
              <w:rPr>
                <w:rFonts w:eastAsia="SimSun" w:cs="Times New Roman"/>
                <w:b/>
                <w:bCs/>
                <w:szCs w:val="20"/>
                <w:lang w:eastAsia="en-GB"/>
              </w:rPr>
              <w:t xml:space="preserve">for eRedCap </w:t>
            </w:r>
            <w:r w:rsidRPr="005E785F">
              <w:rPr>
                <w:rFonts w:eastAsia="SimSun" w:cs="Times New Roman"/>
                <w:b/>
                <w:bCs/>
                <w:szCs w:val="20"/>
                <w:lang w:eastAsia="en-GB"/>
              </w:rPr>
              <w:t>in 38.101-1</w:t>
            </w:r>
          </w:p>
        </w:tc>
        <w:tc>
          <w:tcPr>
            <w:tcW w:w="2268" w:type="dxa"/>
          </w:tcPr>
          <w:p w14:paraId="0DEA6340" w14:textId="77777777" w:rsidR="00033BC3" w:rsidRPr="005E785F" w:rsidRDefault="00033BC3">
            <w:pPr>
              <w:overflowPunct w:val="0"/>
              <w:autoSpaceDE w:val="0"/>
              <w:autoSpaceDN w:val="0"/>
              <w:adjustRightInd w:val="0"/>
              <w:spacing w:after="60" w:line="228" w:lineRule="auto"/>
              <w:textAlignment w:val="baseline"/>
              <w:rPr>
                <w:rFonts w:eastAsia="SimSun" w:cs="Times New Roman"/>
                <w:b/>
                <w:bCs/>
                <w:szCs w:val="20"/>
                <w:lang w:eastAsia="en-GB"/>
              </w:rPr>
            </w:pPr>
            <w:r>
              <w:rPr>
                <w:rFonts w:eastAsia="SimSun" w:cs="Times New Roman"/>
                <w:b/>
                <w:bCs/>
                <w:szCs w:val="20"/>
                <w:lang w:eastAsia="en-GB"/>
              </w:rPr>
              <w:t>Need for new r</w:t>
            </w:r>
            <w:r w:rsidRPr="005E785F">
              <w:rPr>
                <w:rFonts w:eastAsia="SimSun" w:cs="Times New Roman"/>
                <w:b/>
                <w:bCs/>
                <w:szCs w:val="20"/>
                <w:lang w:eastAsia="en-GB"/>
              </w:rPr>
              <w:t xml:space="preserve">eference measurement channel in 38.101-4 </w:t>
            </w:r>
          </w:p>
        </w:tc>
        <w:tc>
          <w:tcPr>
            <w:tcW w:w="1967" w:type="dxa"/>
          </w:tcPr>
          <w:p w14:paraId="73EE50EF" w14:textId="77777777" w:rsidR="00033BC3" w:rsidRPr="005E785F" w:rsidRDefault="00033BC3">
            <w:pPr>
              <w:overflowPunct w:val="0"/>
              <w:autoSpaceDE w:val="0"/>
              <w:autoSpaceDN w:val="0"/>
              <w:adjustRightInd w:val="0"/>
              <w:spacing w:after="60" w:line="228" w:lineRule="auto"/>
              <w:textAlignment w:val="baseline"/>
              <w:rPr>
                <w:rFonts w:eastAsia="SimSun" w:cs="Times New Roman"/>
                <w:b/>
                <w:bCs/>
                <w:szCs w:val="20"/>
                <w:lang w:eastAsia="en-GB"/>
              </w:rPr>
            </w:pPr>
            <w:r w:rsidRPr="005E785F">
              <w:rPr>
                <w:rFonts w:eastAsia="SimSun" w:cs="Times New Roman"/>
                <w:b/>
                <w:bCs/>
                <w:szCs w:val="20"/>
                <w:lang w:eastAsia="en-GB"/>
              </w:rPr>
              <w:t>Ne</w:t>
            </w:r>
            <w:r>
              <w:rPr>
                <w:rFonts w:eastAsia="SimSun" w:cs="Times New Roman"/>
                <w:b/>
                <w:bCs/>
                <w:szCs w:val="20"/>
                <w:lang w:eastAsia="en-GB"/>
              </w:rPr>
              <w:t>ed for ne</w:t>
            </w:r>
            <w:r w:rsidRPr="005E785F">
              <w:rPr>
                <w:rFonts w:eastAsia="SimSun" w:cs="Times New Roman"/>
                <w:b/>
                <w:bCs/>
                <w:szCs w:val="20"/>
                <w:lang w:eastAsia="en-GB"/>
              </w:rPr>
              <w:t>w PDSCH reference value in 38.101-4</w:t>
            </w:r>
          </w:p>
        </w:tc>
      </w:tr>
      <w:tr w:rsidR="00033BC3" w14:paraId="719A17D1" w14:textId="77777777" w:rsidTr="006C2832">
        <w:tc>
          <w:tcPr>
            <w:tcW w:w="1647" w:type="dxa"/>
          </w:tcPr>
          <w:p w14:paraId="600871CA" w14:textId="77777777" w:rsidR="00033BC3" w:rsidRPr="005E785F" w:rsidRDefault="00033BC3">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QPSK, 15kHz</w:t>
            </w:r>
          </w:p>
        </w:tc>
        <w:tc>
          <w:tcPr>
            <w:tcW w:w="1609" w:type="dxa"/>
          </w:tcPr>
          <w:p w14:paraId="3F024D44" w14:textId="1F0A5BFC" w:rsidR="00033BC3" w:rsidRPr="00125E88" w:rsidRDefault="00125E88">
            <w:pPr>
              <w:overflowPunct w:val="0"/>
              <w:autoSpaceDE w:val="0"/>
              <w:autoSpaceDN w:val="0"/>
              <w:adjustRightInd w:val="0"/>
              <w:textAlignment w:val="baseline"/>
              <w:rPr>
                <w:rFonts w:eastAsia="SimSun" w:cs="Times New Roman"/>
                <w:szCs w:val="20"/>
                <w:lang w:eastAsia="en-GB"/>
              </w:rPr>
            </w:pPr>
            <w:r w:rsidRPr="00125E88">
              <w:rPr>
                <w:rFonts w:eastAsia="SimSun" w:cs="Times New Roman"/>
                <w:szCs w:val="20"/>
                <w:lang w:eastAsia="en-GB"/>
              </w:rPr>
              <w:t>up to 20 MHz with 106 RBs</w:t>
            </w:r>
          </w:p>
        </w:tc>
        <w:tc>
          <w:tcPr>
            <w:tcW w:w="2126" w:type="dxa"/>
          </w:tcPr>
          <w:p w14:paraId="68F4982E" w14:textId="793A9782" w:rsidR="006C2832" w:rsidRDefault="00033BC3"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Reuse existing FRC</w:t>
            </w:r>
            <w:r w:rsidR="00125E88">
              <w:rPr>
                <w:rFonts w:eastAsia="SimSun" w:cs="Times New Roman"/>
                <w:szCs w:val="20"/>
                <w:lang w:eastAsia="en-GB"/>
              </w:rPr>
              <w:t xml:space="preserve">s for 5, 10,15, 20 </w:t>
            </w:r>
            <w:proofErr w:type="gramStart"/>
            <w:r w:rsidRPr="005E785F">
              <w:rPr>
                <w:rFonts w:eastAsia="SimSun" w:cs="Times New Roman"/>
                <w:szCs w:val="20"/>
                <w:lang w:eastAsia="en-GB"/>
              </w:rPr>
              <w:t>MHz</w:t>
            </w:r>
            <w:proofErr w:type="gramEnd"/>
          </w:p>
          <w:p w14:paraId="565AFF58" w14:textId="632E7A1E" w:rsidR="006C2832" w:rsidRPr="005E785F" w:rsidRDefault="00FA5E80" w:rsidP="006C2832">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w:t>
            </w:r>
            <w:r w:rsidR="006C2832">
              <w:rPr>
                <w:rFonts w:eastAsia="SimSun" w:cs="Times New Roman"/>
                <w:szCs w:val="20"/>
                <w:lang w:eastAsia="en-GB"/>
              </w:rPr>
              <w:t>target coding rate: 1/3</w:t>
            </w:r>
            <w:r>
              <w:rPr>
                <w:rFonts w:eastAsia="SimSun" w:cs="Times New Roman"/>
                <w:szCs w:val="20"/>
                <w:lang w:eastAsia="en-GB"/>
              </w:rPr>
              <w:t>)</w:t>
            </w:r>
          </w:p>
        </w:tc>
        <w:tc>
          <w:tcPr>
            <w:tcW w:w="2268" w:type="dxa"/>
          </w:tcPr>
          <w:p w14:paraId="74090679" w14:textId="77777777" w:rsidR="00125E88" w:rsidRDefault="00125E88">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 xml:space="preserve">No </w:t>
            </w:r>
          </w:p>
          <w:p w14:paraId="1135CA23" w14:textId="58EBF152" w:rsidR="00033BC3" w:rsidRPr="005E785F" w:rsidRDefault="00125E88">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(reuse Rel-17 RedCap RMC</w:t>
            </w:r>
            <w:r w:rsidR="00E4616E">
              <w:rPr>
                <w:rFonts w:eastAsia="SimSun" w:cs="Times New Roman"/>
                <w:szCs w:val="20"/>
                <w:lang w:eastAsia="en-GB"/>
              </w:rPr>
              <w:t xml:space="preserve"> with 52 RBs</w:t>
            </w:r>
            <w:r>
              <w:rPr>
                <w:rFonts w:eastAsia="SimSun" w:cs="Times New Roman"/>
                <w:szCs w:val="20"/>
                <w:lang w:eastAsia="en-GB"/>
              </w:rPr>
              <w:t>)</w:t>
            </w:r>
          </w:p>
        </w:tc>
        <w:tc>
          <w:tcPr>
            <w:tcW w:w="1967" w:type="dxa"/>
          </w:tcPr>
          <w:p w14:paraId="2E34445E" w14:textId="77777777" w:rsidR="00125E88" w:rsidRDefault="00125E88">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 xml:space="preserve">No </w:t>
            </w:r>
          </w:p>
          <w:p w14:paraId="08B31F7B" w14:textId="0DAD9981" w:rsidR="00125E88" w:rsidRDefault="00125E88">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w:t>
            </w:r>
            <w:proofErr w:type="gramStart"/>
            <w:r>
              <w:rPr>
                <w:rFonts w:eastAsia="SimSun" w:cs="Times New Roman"/>
                <w:szCs w:val="20"/>
                <w:lang w:eastAsia="en-GB"/>
              </w:rPr>
              <w:t>same</w:t>
            </w:r>
            <w:proofErr w:type="gramEnd"/>
            <w:r>
              <w:rPr>
                <w:rFonts w:eastAsia="SimSun" w:cs="Times New Roman"/>
                <w:szCs w:val="20"/>
                <w:lang w:eastAsia="en-GB"/>
              </w:rPr>
              <w:t xml:space="preserve"> as for Rel-17 </w:t>
            </w:r>
          </w:p>
          <w:p w14:paraId="0AC2E364" w14:textId="5ACB642F" w:rsidR="00033BC3" w:rsidRPr="005E785F" w:rsidRDefault="00125E88">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1Rx / 2Rx Redcap)</w:t>
            </w:r>
          </w:p>
        </w:tc>
      </w:tr>
      <w:tr w:rsidR="00737133" w14:paraId="4DEEF4B9" w14:textId="77777777" w:rsidTr="006C2832">
        <w:tc>
          <w:tcPr>
            <w:tcW w:w="1647" w:type="dxa"/>
          </w:tcPr>
          <w:p w14:paraId="3F909860" w14:textId="77777777" w:rsidR="00737133" w:rsidRPr="005E785F" w:rsidRDefault="00737133" w:rsidP="00737133">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QPSK, 30kHz</w:t>
            </w:r>
          </w:p>
        </w:tc>
        <w:tc>
          <w:tcPr>
            <w:tcW w:w="1609" w:type="dxa"/>
          </w:tcPr>
          <w:p w14:paraId="293260A3" w14:textId="159CBE80" w:rsidR="00737133" w:rsidRPr="00125E88" w:rsidRDefault="00737133" w:rsidP="00737133">
            <w:pPr>
              <w:overflowPunct w:val="0"/>
              <w:autoSpaceDE w:val="0"/>
              <w:autoSpaceDN w:val="0"/>
              <w:adjustRightInd w:val="0"/>
              <w:textAlignment w:val="baseline"/>
              <w:rPr>
                <w:rFonts w:eastAsia="SimSun" w:cs="Times New Roman"/>
                <w:szCs w:val="20"/>
                <w:lang w:eastAsia="en-GB"/>
              </w:rPr>
            </w:pPr>
            <w:r w:rsidRPr="00125E88">
              <w:rPr>
                <w:rFonts w:eastAsia="SimSun" w:cs="Times New Roman"/>
                <w:szCs w:val="20"/>
                <w:lang w:eastAsia="en-GB"/>
              </w:rPr>
              <w:t>up to 20 MHz with 51 RBs</w:t>
            </w:r>
          </w:p>
        </w:tc>
        <w:tc>
          <w:tcPr>
            <w:tcW w:w="2126" w:type="dxa"/>
          </w:tcPr>
          <w:p w14:paraId="474348AD" w14:textId="2DA5EB66" w:rsidR="006C2832" w:rsidRDefault="00737133"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Reuse existing FRC</w:t>
            </w:r>
            <w:r>
              <w:rPr>
                <w:rFonts w:eastAsia="SimSun" w:cs="Times New Roman"/>
                <w:szCs w:val="20"/>
                <w:lang w:eastAsia="en-GB"/>
              </w:rPr>
              <w:t>s for 5, 10,15, 20</w:t>
            </w:r>
            <w:r w:rsidR="006C2832">
              <w:rPr>
                <w:rFonts w:eastAsia="SimSun" w:cs="Times New Roman"/>
                <w:szCs w:val="20"/>
                <w:lang w:eastAsia="en-GB"/>
              </w:rPr>
              <w:t xml:space="preserve"> </w:t>
            </w:r>
            <w:proofErr w:type="gramStart"/>
            <w:r w:rsidRPr="005E785F">
              <w:rPr>
                <w:rFonts w:eastAsia="SimSun" w:cs="Times New Roman"/>
                <w:szCs w:val="20"/>
                <w:lang w:eastAsia="en-GB"/>
              </w:rPr>
              <w:t>MHz</w:t>
            </w:r>
            <w:proofErr w:type="gramEnd"/>
          </w:p>
          <w:p w14:paraId="0CB204D1" w14:textId="6ED2666D" w:rsidR="00737133" w:rsidRPr="005E785F" w:rsidRDefault="006C2832" w:rsidP="006C2832">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(target coding rate</w:t>
            </w:r>
            <w:r w:rsidR="00FA5E80">
              <w:rPr>
                <w:rFonts w:eastAsia="SimSun" w:cs="Times New Roman"/>
                <w:szCs w:val="20"/>
                <w:lang w:eastAsia="en-GB"/>
              </w:rPr>
              <w:t>:</w:t>
            </w:r>
            <w:r>
              <w:rPr>
                <w:rFonts w:eastAsia="SimSun" w:cs="Times New Roman"/>
                <w:szCs w:val="20"/>
                <w:lang w:eastAsia="en-GB"/>
              </w:rPr>
              <w:t xml:space="preserve"> 1/3)</w:t>
            </w:r>
          </w:p>
        </w:tc>
        <w:tc>
          <w:tcPr>
            <w:tcW w:w="2268" w:type="dxa"/>
          </w:tcPr>
          <w:p w14:paraId="624984D5" w14:textId="3F1D01B2" w:rsidR="00737133" w:rsidRPr="005E785F" w:rsidRDefault="00737133" w:rsidP="00737133">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c>
          <w:tcPr>
            <w:tcW w:w="1967" w:type="dxa"/>
          </w:tcPr>
          <w:p w14:paraId="0F1C5B80" w14:textId="0C5E637D" w:rsidR="00737133" w:rsidRPr="005E785F" w:rsidRDefault="00737133" w:rsidP="00737133">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r>
      <w:tr w:rsidR="002A5BDC" w14:paraId="1A231FFA" w14:textId="77777777" w:rsidTr="002A5BDC">
        <w:tc>
          <w:tcPr>
            <w:tcW w:w="1647" w:type="dxa"/>
            <w:shd w:val="clear" w:color="auto" w:fill="FFFFCC"/>
          </w:tcPr>
          <w:p w14:paraId="632F3206" w14:textId="77777777"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64QAM, 15kHz</w:t>
            </w:r>
          </w:p>
        </w:tc>
        <w:tc>
          <w:tcPr>
            <w:tcW w:w="1609" w:type="dxa"/>
            <w:shd w:val="clear" w:color="auto" w:fill="FFFFCC"/>
          </w:tcPr>
          <w:p w14:paraId="249F01B3" w14:textId="77777777"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20 RBs in 5,10,15,20 MHz</w:t>
            </w:r>
          </w:p>
        </w:tc>
        <w:tc>
          <w:tcPr>
            <w:tcW w:w="2126" w:type="dxa"/>
            <w:shd w:val="clear" w:color="auto" w:fill="FFFFCC"/>
          </w:tcPr>
          <w:p w14:paraId="7F058FDE" w14:textId="0934237D" w:rsidR="002A5BDC" w:rsidRDefault="002A5BDC" w:rsidP="002A5BDC">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0310EAA0" w14:textId="77BB9487"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(target coding rate: 3/4)</w:t>
            </w:r>
          </w:p>
        </w:tc>
        <w:tc>
          <w:tcPr>
            <w:tcW w:w="2268" w:type="dxa"/>
            <w:shd w:val="clear" w:color="auto" w:fill="FFFFCC"/>
          </w:tcPr>
          <w:p w14:paraId="5C84F6DA" w14:textId="77777777" w:rsidR="002A5BDC" w:rsidRDefault="002A5BDC" w:rsidP="002A5BDC">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Yes </w:t>
            </w:r>
          </w:p>
          <w:p w14:paraId="525D19F2" w14:textId="77777777" w:rsidR="003742A7" w:rsidRDefault="002A5BDC" w:rsidP="003742A7">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w:t>
            </w:r>
            <w:proofErr w:type="gramStart"/>
            <w:r w:rsidRPr="005E785F">
              <w:rPr>
                <w:rFonts w:eastAsia="SimSun" w:cs="Times New Roman"/>
                <w:szCs w:val="20"/>
                <w:lang w:eastAsia="en-GB"/>
              </w:rPr>
              <w:t>using</w:t>
            </w:r>
            <w:proofErr w:type="gramEnd"/>
            <w:r w:rsidRPr="005E785F">
              <w:rPr>
                <w:rFonts w:eastAsia="SimSun" w:cs="Times New Roman"/>
                <w:szCs w:val="20"/>
                <w:lang w:eastAsia="en-GB"/>
              </w:rPr>
              <w:t xml:space="preserve"> 20 RBs</w:t>
            </w:r>
            <w:r>
              <w:rPr>
                <w:rFonts w:eastAsia="SimSun" w:cs="Times New Roman"/>
                <w:szCs w:val="20"/>
                <w:lang w:eastAsia="en-GB"/>
              </w:rPr>
              <w:t xml:space="preserve"> and target coding rate: 3/4</w:t>
            </w:r>
            <w:r w:rsidR="003742A7">
              <w:rPr>
                <w:rFonts w:eastAsia="SimSun" w:cs="Times New Roman"/>
                <w:szCs w:val="20"/>
                <w:lang w:eastAsia="en-GB"/>
              </w:rPr>
              <w:t>, existing</w:t>
            </w:r>
          </w:p>
          <w:p w14:paraId="7EDF2496" w14:textId="58B93A65" w:rsidR="00FD71DB" w:rsidRPr="00393E67" w:rsidRDefault="003742A7" w:rsidP="003742A7">
            <w:pPr>
              <w:overflowPunct w:val="0"/>
              <w:autoSpaceDE w:val="0"/>
              <w:autoSpaceDN w:val="0"/>
              <w:adjustRightInd w:val="0"/>
              <w:textAlignment w:val="baseline"/>
              <w:rPr>
                <w:rFonts w:eastAsia="SimSun" w:cs="Times New Roman"/>
                <w:szCs w:val="20"/>
                <w:lang w:val="de-DE" w:eastAsia="en-GB"/>
              </w:rPr>
            </w:pPr>
            <w:r w:rsidRPr="00487524">
              <w:rPr>
                <w:rFonts w:eastAsia="SimSun" w:cs="Times New Roman"/>
                <w:szCs w:val="20"/>
                <w:lang w:val="de-DE" w:eastAsia="en-GB"/>
              </w:rPr>
              <w:t xml:space="preserve">R.PDSCH.1-3.1 </w:t>
            </w:r>
            <w:r>
              <w:rPr>
                <w:rFonts w:eastAsia="SimSun" w:cs="Times New Roman"/>
                <w:szCs w:val="20"/>
                <w:lang w:val="de-DE" w:eastAsia="en-GB"/>
              </w:rPr>
              <w:t>FDD /</w:t>
            </w:r>
          </w:p>
          <w:p w14:paraId="646DB5C6" w14:textId="5B945D13" w:rsidR="002A5BDC" w:rsidRPr="00393E67" w:rsidRDefault="00FD71DB" w:rsidP="00FD71DB">
            <w:pPr>
              <w:overflowPunct w:val="0"/>
              <w:autoSpaceDE w:val="0"/>
              <w:autoSpaceDN w:val="0"/>
              <w:adjustRightInd w:val="0"/>
              <w:textAlignment w:val="baseline"/>
              <w:rPr>
                <w:rFonts w:eastAsia="SimSun" w:cs="Times New Roman"/>
                <w:szCs w:val="20"/>
                <w:lang w:val="de-DE" w:eastAsia="en-GB"/>
              </w:rPr>
            </w:pPr>
            <w:r w:rsidRPr="00393E67">
              <w:rPr>
                <w:rFonts w:eastAsia="SimSun" w:cs="Times New Roman"/>
                <w:szCs w:val="20"/>
                <w:lang w:val="de-DE" w:eastAsia="en-GB"/>
              </w:rPr>
              <w:t>R.PDSCH.1-3.5 FDD: 0.51)</w:t>
            </w:r>
          </w:p>
        </w:tc>
        <w:tc>
          <w:tcPr>
            <w:tcW w:w="1967" w:type="dxa"/>
            <w:shd w:val="clear" w:color="auto" w:fill="FFFFCC"/>
          </w:tcPr>
          <w:p w14:paraId="12ADF868" w14:textId="77777777" w:rsidR="002A5BDC" w:rsidRPr="004F5E18" w:rsidRDefault="002A5BDC" w:rsidP="002A5BDC">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Yes </w:t>
            </w:r>
          </w:p>
          <w:p w14:paraId="44F39AEE" w14:textId="77777777" w:rsidR="002A5BDC" w:rsidRDefault="002A5BDC" w:rsidP="002A5BDC">
            <w:pPr>
              <w:overflowPunct w:val="0"/>
              <w:autoSpaceDE w:val="0"/>
              <w:autoSpaceDN w:val="0"/>
              <w:adjustRightInd w:val="0"/>
              <w:textAlignment w:val="baseline"/>
              <w:rPr>
                <w:rFonts w:eastAsia="SimSun" w:cs="Times New Roman"/>
                <w:szCs w:val="20"/>
                <w:lang w:eastAsia="zh-CN"/>
              </w:rPr>
            </w:pPr>
            <w:r w:rsidRPr="004F5E18">
              <w:rPr>
                <w:rFonts w:eastAsia="SimSun" w:cs="Times New Roman"/>
                <w:szCs w:val="20"/>
                <w:lang w:eastAsia="en-GB"/>
              </w:rPr>
              <w:t xml:space="preserve">1 Rx: cl. </w:t>
            </w:r>
            <w:r w:rsidRPr="004F5E18">
              <w:rPr>
                <w:rFonts w:eastAsia="SimSun" w:cs="Times New Roman"/>
                <w:szCs w:val="20"/>
                <w:lang w:eastAsia="zh-CN"/>
              </w:rPr>
              <w:t>5.2.1.1.1</w:t>
            </w:r>
          </w:p>
          <w:p w14:paraId="2E69565E" w14:textId="508B6BCF"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2 Rx: cl. </w:t>
            </w:r>
            <w:r w:rsidRPr="004F5E18">
              <w:rPr>
                <w:rFonts w:eastAsia="SimSun" w:cs="Times New Roman"/>
                <w:szCs w:val="20"/>
                <w:lang w:eastAsia="zh-CN"/>
              </w:rPr>
              <w:t>5.2.2.1.17</w:t>
            </w:r>
          </w:p>
        </w:tc>
      </w:tr>
      <w:tr w:rsidR="002A5BDC" w14:paraId="61116358" w14:textId="77777777" w:rsidTr="006C2832">
        <w:tc>
          <w:tcPr>
            <w:tcW w:w="1647" w:type="dxa"/>
          </w:tcPr>
          <w:p w14:paraId="508E8CC4" w14:textId="77777777"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64QAM, 30kHz</w:t>
            </w:r>
          </w:p>
        </w:tc>
        <w:tc>
          <w:tcPr>
            <w:tcW w:w="1609" w:type="dxa"/>
          </w:tcPr>
          <w:p w14:paraId="07BB17F8" w14:textId="77777777"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10 RBs in 10,15,20 MHz</w:t>
            </w:r>
          </w:p>
        </w:tc>
        <w:tc>
          <w:tcPr>
            <w:tcW w:w="2126" w:type="dxa"/>
          </w:tcPr>
          <w:p w14:paraId="5BA41B5D" w14:textId="48A11CE3" w:rsidR="002A5BDC" w:rsidRDefault="002A5BDC" w:rsidP="002A5BDC">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2F9333A0" w14:textId="61D4C5F2"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(target coding rate: 3/4)</w:t>
            </w:r>
          </w:p>
        </w:tc>
        <w:tc>
          <w:tcPr>
            <w:tcW w:w="2268" w:type="dxa"/>
          </w:tcPr>
          <w:p w14:paraId="01F674BA" w14:textId="799924E8"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c>
          <w:tcPr>
            <w:tcW w:w="1967" w:type="dxa"/>
          </w:tcPr>
          <w:p w14:paraId="0910B58C" w14:textId="38645FAB"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r>
      <w:tr w:rsidR="002A5BDC" w:rsidRPr="005E785F" w14:paraId="5D2EFCC3" w14:textId="77777777" w:rsidTr="002A5BDC">
        <w:tc>
          <w:tcPr>
            <w:tcW w:w="1647" w:type="dxa"/>
            <w:shd w:val="clear" w:color="auto" w:fill="FFFFCC"/>
          </w:tcPr>
          <w:p w14:paraId="731D1C9A" w14:textId="77777777"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256</w:t>
            </w:r>
            <w:r w:rsidRPr="005E785F">
              <w:rPr>
                <w:rFonts w:eastAsia="SimSun" w:cs="Times New Roman"/>
                <w:szCs w:val="20"/>
                <w:lang w:eastAsia="en-GB"/>
              </w:rPr>
              <w:t>QAM, 15kHz</w:t>
            </w:r>
          </w:p>
        </w:tc>
        <w:tc>
          <w:tcPr>
            <w:tcW w:w="1609" w:type="dxa"/>
            <w:shd w:val="clear" w:color="auto" w:fill="FFFFCC"/>
          </w:tcPr>
          <w:p w14:paraId="3EDF46E4" w14:textId="77777777"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15</w:t>
            </w:r>
            <w:r w:rsidRPr="005E785F">
              <w:rPr>
                <w:rFonts w:eastAsia="SimSun" w:cs="Times New Roman"/>
                <w:szCs w:val="20"/>
                <w:lang w:eastAsia="en-GB"/>
              </w:rPr>
              <w:t xml:space="preserve"> RBs in 5,10,15,20 MHz</w:t>
            </w:r>
          </w:p>
        </w:tc>
        <w:tc>
          <w:tcPr>
            <w:tcW w:w="2126" w:type="dxa"/>
            <w:shd w:val="clear" w:color="auto" w:fill="FFFFCC"/>
          </w:tcPr>
          <w:p w14:paraId="0575F91C" w14:textId="7C21A5BF" w:rsidR="002A5BDC"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Reuse existing</w:t>
            </w:r>
            <w:r w:rsidRPr="005E785F">
              <w:rPr>
                <w:rFonts w:eastAsia="SimSun" w:cs="Times New Roman"/>
                <w:szCs w:val="20"/>
                <w:lang w:eastAsia="en-GB"/>
              </w:rPr>
              <w:t xml:space="preserve"> FRC </w:t>
            </w:r>
            <w:r>
              <w:rPr>
                <w:rFonts w:eastAsia="SimSun" w:cs="Times New Roman"/>
                <w:szCs w:val="20"/>
                <w:lang w:eastAsia="en-GB"/>
              </w:rPr>
              <w:t>for 3 MHz</w:t>
            </w:r>
          </w:p>
          <w:p w14:paraId="16AF77EA" w14:textId="66883E7C"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(target coding rate: 4/5)</w:t>
            </w:r>
          </w:p>
        </w:tc>
        <w:tc>
          <w:tcPr>
            <w:tcW w:w="2268" w:type="dxa"/>
            <w:shd w:val="clear" w:color="auto" w:fill="FFFFCC"/>
          </w:tcPr>
          <w:p w14:paraId="78237633" w14:textId="77777777" w:rsidR="002A5BDC" w:rsidRDefault="002A5BDC" w:rsidP="002A5BDC">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Yes </w:t>
            </w:r>
          </w:p>
          <w:p w14:paraId="3913C87C" w14:textId="32F5CEC2"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(using </w:t>
            </w:r>
            <w:r>
              <w:rPr>
                <w:rFonts w:eastAsia="SimSun" w:cs="Times New Roman"/>
                <w:szCs w:val="20"/>
                <w:lang w:eastAsia="en-GB"/>
              </w:rPr>
              <w:t>15</w:t>
            </w:r>
            <w:r w:rsidRPr="005E785F">
              <w:rPr>
                <w:rFonts w:eastAsia="SimSun" w:cs="Times New Roman"/>
                <w:szCs w:val="20"/>
                <w:lang w:eastAsia="en-GB"/>
              </w:rPr>
              <w:t xml:space="preserve"> RBs</w:t>
            </w:r>
            <w:r>
              <w:rPr>
                <w:rFonts w:eastAsia="SimSun" w:cs="Times New Roman"/>
                <w:szCs w:val="20"/>
                <w:lang w:eastAsia="en-GB"/>
              </w:rPr>
              <w:t xml:space="preserve"> and target coding rate: 4/5</w:t>
            </w:r>
            <w:r w:rsidR="00FD71DB">
              <w:rPr>
                <w:rFonts w:eastAsia="SimSun" w:cs="Times New Roman"/>
                <w:szCs w:val="20"/>
                <w:lang w:eastAsia="en-GB"/>
              </w:rPr>
              <w:t>, existing</w:t>
            </w:r>
            <w:r w:rsidR="003742A7">
              <w:rPr>
                <w:rFonts w:eastAsia="SimSun" w:cs="Times New Roman"/>
                <w:szCs w:val="20"/>
                <w:lang w:eastAsia="en-GB"/>
              </w:rPr>
              <w:t xml:space="preserve"> </w:t>
            </w:r>
            <w:proofErr w:type="gramStart"/>
            <w:r w:rsidR="003742A7" w:rsidRPr="003742A7">
              <w:rPr>
                <w:rFonts w:eastAsia="SimSun" w:cs="Times New Roman"/>
                <w:szCs w:val="20"/>
                <w:lang w:eastAsia="en-GB"/>
              </w:rPr>
              <w:t>R.PDSCH</w:t>
            </w:r>
            <w:proofErr w:type="gramEnd"/>
            <w:r w:rsidR="003742A7" w:rsidRPr="003742A7">
              <w:rPr>
                <w:rFonts w:eastAsia="SimSun" w:cs="Times New Roman"/>
                <w:szCs w:val="20"/>
                <w:lang w:eastAsia="en-GB"/>
              </w:rPr>
              <w:t xml:space="preserve">.1-4.1 </w:t>
            </w:r>
            <w:r w:rsidR="003742A7">
              <w:rPr>
                <w:rFonts w:eastAsia="SimSun" w:cs="Times New Roman"/>
                <w:szCs w:val="20"/>
                <w:lang w:eastAsia="en-GB"/>
              </w:rPr>
              <w:t xml:space="preserve">FDD: 0.82 / </w:t>
            </w:r>
            <w:r w:rsidR="00FD71DB" w:rsidRPr="00FD71DB">
              <w:rPr>
                <w:rFonts w:eastAsia="SimSun" w:cs="Times New Roman"/>
                <w:szCs w:val="20"/>
                <w:lang w:eastAsia="en-GB"/>
              </w:rPr>
              <w:t>R.PDSCH.1-4.2</w:t>
            </w:r>
            <w:r w:rsidR="00FD71DB">
              <w:rPr>
                <w:rFonts w:eastAsia="SimSun" w:cs="Times New Roman"/>
                <w:szCs w:val="20"/>
                <w:lang w:eastAsia="en-GB"/>
              </w:rPr>
              <w:t xml:space="preserve"> FDD: 0.67</w:t>
            </w:r>
            <w:r w:rsidRPr="005E785F">
              <w:rPr>
                <w:rFonts w:eastAsia="SimSun" w:cs="Times New Roman"/>
                <w:szCs w:val="20"/>
                <w:lang w:eastAsia="en-GB"/>
              </w:rPr>
              <w:t>)</w:t>
            </w:r>
          </w:p>
        </w:tc>
        <w:tc>
          <w:tcPr>
            <w:tcW w:w="1967" w:type="dxa"/>
            <w:shd w:val="clear" w:color="auto" w:fill="FFFFCC"/>
          </w:tcPr>
          <w:p w14:paraId="5C381024" w14:textId="77777777" w:rsidR="002A5BDC" w:rsidRPr="004F5E18" w:rsidRDefault="002A5BDC" w:rsidP="002A5BDC">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Yes </w:t>
            </w:r>
          </w:p>
          <w:p w14:paraId="6DD0137C" w14:textId="77777777" w:rsidR="002A5BDC" w:rsidRDefault="002A5BDC" w:rsidP="002A5BDC">
            <w:pPr>
              <w:overflowPunct w:val="0"/>
              <w:autoSpaceDE w:val="0"/>
              <w:autoSpaceDN w:val="0"/>
              <w:adjustRightInd w:val="0"/>
              <w:textAlignment w:val="baseline"/>
              <w:rPr>
                <w:rFonts w:eastAsia="SimSun" w:cs="Times New Roman"/>
                <w:szCs w:val="20"/>
                <w:lang w:eastAsia="zh-CN"/>
              </w:rPr>
            </w:pPr>
            <w:r w:rsidRPr="004F5E18">
              <w:rPr>
                <w:rFonts w:eastAsia="SimSun" w:cs="Times New Roman"/>
                <w:szCs w:val="20"/>
                <w:lang w:eastAsia="en-GB"/>
              </w:rPr>
              <w:t xml:space="preserve">1 Rx: cl. </w:t>
            </w:r>
            <w:r w:rsidRPr="004F5E18">
              <w:rPr>
                <w:rFonts w:eastAsia="SimSun" w:cs="Times New Roman"/>
                <w:szCs w:val="20"/>
                <w:lang w:eastAsia="zh-CN"/>
              </w:rPr>
              <w:t>5.2.1.1.1</w:t>
            </w:r>
          </w:p>
          <w:p w14:paraId="3F8E9D22" w14:textId="62887727"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2 Rx: cl. </w:t>
            </w:r>
            <w:r w:rsidRPr="004F5E18">
              <w:rPr>
                <w:rFonts w:eastAsia="SimSun" w:cs="Times New Roman"/>
                <w:szCs w:val="20"/>
                <w:lang w:eastAsia="zh-CN"/>
              </w:rPr>
              <w:t>5.2.2.1.17</w:t>
            </w:r>
          </w:p>
        </w:tc>
      </w:tr>
      <w:tr w:rsidR="002A5BDC" w:rsidRPr="005E785F" w14:paraId="06951638" w14:textId="77777777" w:rsidTr="006C2832">
        <w:tc>
          <w:tcPr>
            <w:tcW w:w="1647" w:type="dxa"/>
          </w:tcPr>
          <w:p w14:paraId="6EA3B5C1" w14:textId="77777777"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256</w:t>
            </w:r>
            <w:r w:rsidRPr="005E785F">
              <w:rPr>
                <w:rFonts w:eastAsia="SimSun" w:cs="Times New Roman"/>
                <w:szCs w:val="20"/>
                <w:lang w:eastAsia="en-GB"/>
              </w:rPr>
              <w:t>QAM, 30kHz</w:t>
            </w:r>
          </w:p>
        </w:tc>
        <w:tc>
          <w:tcPr>
            <w:tcW w:w="1609" w:type="dxa"/>
          </w:tcPr>
          <w:p w14:paraId="1980A30E" w14:textId="77777777"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7</w:t>
            </w:r>
            <w:r w:rsidRPr="005E785F">
              <w:rPr>
                <w:rFonts w:eastAsia="SimSun" w:cs="Times New Roman"/>
                <w:szCs w:val="20"/>
                <w:lang w:eastAsia="en-GB"/>
              </w:rPr>
              <w:t xml:space="preserve"> RBs in 10,15,20 MHz</w:t>
            </w:r>
          </w:p>
        </w:tc>
        <w:tc>
          <w:tcPr>
            <w:tcW w:w="2126" w:type="dxa"/>
          </w:tcPr>
          <w:p w14:paraId="548E2322" w14:textId="22ECBB19" w:rsidR="002A5BDC" w:rsidRDefault="002A5BDC" w:rsidP="002A5BDC">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w:t>
            </w:r>
            <w:r>
              <w:rPr>
                <w:rFonts w:eastAsia="SimSun" w:cs="Times New Roman"/>
                <w:szCs w:val="20"/>
                <w:lang w:eastAsia="en-GB"/>
              </w:rPr>
              <w:t>d</w:t>
            </w:r>
            <w:proofErr w:type="gramEnd"/>
          </w:p>
          <w:p w14:paraId="76FBFFF6" w14:textId="276FEC8B"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(target coding rate: 4/5)</w:t>
            </w:r>
          </w:p>
        </w:tc>
        <w:tc>
          <w:tcPr>
            <w:tcW w:w="2268" w:type="dxa"/>
          </w:tcPr>
          <w:p w14:paraId="1B90CE56" w14:textId="3F3E463A"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c>
          <w:tcPr>
            <w:tcW w:w="1967" w:type="dxa"/>
          </w:tcPr>
          <w:p w14:paraId="01E69955" w14:textId="6C4B19D8" w:rsidR="002A5BDC" w:rsidRPr="005E785F" w:rsidRDefault="002A5BDC" w:rsidP="002A5BDC">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N/A</w:t>
            </w:r>
          </w:p>
        </w:tc>
      </w:tr>
    </w:tbl>
    <w:p w14:paraId="208208A3" w14:textId="77777777" w:rsidR="00033BC3" w:rsidRDefault="00033BC3" w:rsidP="00033BC3">
      <w:pPr>
        <w:overflowPunct w:val="0"/>
        <w:autoSpaceDE w:val="0"/>
        <w:autoSpaceDN w:val="0"/>
        <w:adjustRightInd w:val="0"/>
        <w:spacing w:after="120" w:line="228" w:lineRule="auto"/>
        <w:textAlignment w:val="baseline"/>
        <w:rPr>
          <w:rFonts w:eastAsia="SimSun" w:cs="Times New Roman"/>
          <w:szCs w:val="20"/>
          <w:lang w:eastAsia="en-GB"/>
        </w:rPr>
      </w:pPr>
    </w:p>
    <w:p w14:paraId="379218B7" w14:textId="7D7E8953" w:rsidR="00033BC3" w:rsidRPr="00EF7CEA" w:rsidRDefault="00033BC3" w:rsidP="00033BC3">
      <w:pPr>
        <w:pStyle w:val="TAH"/>
        <w:spacing w:after="120"/>
        <w:rPr>
          <w:rFonts w:eastAsia="SimSun"/>
        </w:rPr>
      </w:pPr>
      <w:r>
        <w:rPr>
          <w:rFonts w:eastAsia="SimSun"/>
        </w:rPr>
        <w:t xml:space="preserve">Table </w:t>
      </w:r>
      <w:r w:rsidR="00125E88">
        <w:rPr>
          <w:rFonts w:eastAsia="SimSun"/>
        </w:rPr>
        <w:t>5</w:t>
      </w:r>
      <w:r>
        <w:rPr>
          <w:rFonts w:eastAsia="SimSun"/>
        </w:rPr>
        <w:t xml:space="preserve">: Impact to PDSCH demodulation requirements for </w:t>
      </w:r>
      <w:r w:rsidR="00BF1D88">
        <w:rPr>
          <w:rFonts w:eastAsia="SimSun"/>
        </w:rPr>
        <w:t xml:space="preserve">eRedCap type B device </w:t>
      </w:r>
      <w:r>
        <w:rPr>
          <w:rFonts w:eastAsia="SimSun"/>
        </w:rPr>
        <w:t>for TDD (FR1).</w:t>
      </w:r>
    </w:p>
    <w:tbl>
      <w:tblPr>
        <w:tblStyle w:val="TableGrid"/>
        <w:tblW w:w="0" w:type="auto"/>
        <w:tblLook w:val="04A0" w:firstRow="1" w:lastRow="0" w:firstColumn="1" w:lastColumn="0" w:noHBand="0" w:noVBand="1"/>
      </w:tblPr>
      <w:tblGrid>
        <w:gridCol w:w="1647"/>
        <w:gridCol w:w="1609"/>
        <w:gridCol w:w="2126"/>
        <w:gridCol w:w="2268"/>
        <w:gridCol w:w="1967"/>
      </w:tblGrid>
      <w:tr w:rsidR="00033BC3" w14:paraId="170C4ED6" w14:textId="77777777" w:rsidTr="00F97371">
        <w:tc>
          <w:tcPr>
            <w:tcW w:w="1647" w:type="dxa"/>
          </w:tcPr>
          <w:p w14:paraId="7ACB0852" w14:textId="77777777" w:rsidR="00033BC3" w:rsidRPr="005E785F" w:rsidRDefault="00033BC3">
            <w:pPr>
              <w:overflowPunct w:val="0"/>
              <w:autoSpaceDE w:val="0"/>
              <w:autoSpaceDN w:val="0"/>
              <w:adjustRightInd w:val="0"/>
              <w:spacing w:after="60" w:line="228" w:lineRule="auto"/>
              <w:textAlignment w:val="baseline"/>
              <w:rPr>
                <w:rFonts w:eastAsia="SimSun" w:cs="Times New Roman"/>
                <w:b/>
                <w:bCs/>
                <w:szCs w:val="20"/>
                <w:lang w:eastAsia="en-GB"/>
              </w:rPr>
            </w:pPr>
            <w:r w:rsidRPr="005E785F">
              <w:rPr>
                <w:rFonts w:eastAsia="SimSun" w:cs="Times New Roman"/>
                <w:b/>
                <w:bCs/>
                <w:szCs w:val="20"/>
                <w:lang w:eastAsia="en-GB"/>
              </w:rPr>
              <w:t>Modulation / SCS</w:t>
            </w:r>
          </w:p>
        </w:tc>
        <w:tc>
          <w:tcPr>
            <w:tcW w:w="1609" w:type="dxa"/>
          </w:tcPr>
          <w:p w14:paraId="5A0B203B" w14:textId="4CF88858" w:rsidR="00033BC3" w:rsidRPr="005E785F" w:rsidRDefault="00125E88">
            <w:pPr>
              <w:overflowPunct w:val="0"/>
              <w:autoSpaceDE w:val="0"/>
              <w:autoSpaceDN w:val="0"/>
              <w:adjustRightInd w:val="0"/>
              <w:spacing w:after="60" w:line="228" w:lineRule="auto"/>
              <w:textAlignment w:val="baseline"/>
              <w:rPr>
                <w:rFonts w:eastAsia="SimSun" w:cs="Times New Roman"/>
                <w:b/>
                <w:bCs/>
                <w:szCs w:val="20"/>
                <w:lang w:eastAsia="en-GB"/>
              </w:rPr>
            </w:pPr>
            <w:r>
              <w:rPr>
                <w:rFonts w:eastAsia="SimSun" w:cs="Times New Roman"/>
                <w:b/>
                <w:bCs/>
                <w:szCs w:val="20"/>
                <w:lang w:eastAsia="en-GB"/>
              </w:rPr>
              <w:t xml:space="preserve">FRC </w:t>
            </w:r>
            <w:r w:rsidR="00033BC3" w:rsidRPr="005E785F">
              <w:rPr>
                <w:rFonts w:eastAsia="SimSun" w:cs="Times New Roman"/>
                <w:b/>
                <w:bCs/>
                <w:szCs w:val="20"/>
                <w:lang w:eastAsia="en-GB"/>
              </w:rPr>
              <w:t xml:space="preserve">PRB allocation </w:t>
            </w:r>
          </w:p>
        </w:tc>
        <w:tc>
          <w:tcPr>
            <w:tcW w:w="2126" w:type="dxa"/>
          </w:tcPr>
          <w:p w14:paraId="77E06DBE" w14:textId="54833C51" w:rsidR="00033BC3" w:rsidRPr="005E785F" w:rsidRDefault="00FA5E80">
            <w:pPr>
              <w:overflowPunct w:val="0"/>
              <w:autoSpaceDE w:val="0"/>
              <w:autoSpaceDN w:val="0"/>
              <w:adjustRightInd w:val="0"/>
              <w:spacing w:after="60" w:line="228" w:lineRule="auto"/>
              <w:textAlignment w:val="baseline"/>
              <w:rPr>
                <w:rFonts w:eastAsia="SimSun" w:cs="Times New Roman"/>
                <w:b/>
                <w:bCs/>
                <w:szCs w:val="20"/>
                <w:lang w:eastAsia="en-GB"/>
              </w:rPr>
            </w:pPr>
            <w:r w:rsidRPr="005E785F">
              <w:rPr>
                <w:rFonts w:eastAsia="SimSun" w:cs="Times New Roman"/>
                <w:b/>
                <w:bCs/>
                <w:szCs w:val="20"/>
                <w:lang w:eastAsia="en-GB"/>
              </w:rPr>
              <w:t xml:space="preserve">FRC status </w:t>
            </w:r>
            <w:r>
              <w:rPr>
                <w:rFonts w:eastAsia="SimSun" w:cs="Times New Roman"/>
                <w:b/>
                <w:bCs/>
                <w:szCs w:val="20"/>
                <w:lang w:eastAsia="en-GB"/>
              </w:rPr>
              <w:t xml:space="preserve">for eRedCap </w:t>
            </w:r>
            <w:r w:rsidRPr="005E785F">
              <w:rPr>
                <w:rFonts w:eastAsia="SimSun" w:cs="Times New Roman"/>
                <w:b/>
                <w:bCs/>
                <w:szCs w:val="20"/>
                <w:lang w:eastAsia="en-GB"/>
              </w:rPr>
              <w:t>in 38.101-1</w:t>
            </w:r>
          </w:p>
        </w:tc>
        <w:tc>
          <w:tcPr>
            <w:tcW w:w="2268" w:type="dxa"/>
          </w:tcPr>
          <w:p w14:paraId="77DF0AF4" w14:textId="77777777" w:rsidR="00033BC3" w:rsidRPr="005E785F" w:rsidRDefault="00033BC3">
            <w:pPr>
              <w:overflowPunct w:val="0"/>
              <w:autoSpaceDE w:val="0"/>
              <w:autoSpaceDN w:val="0"/>
              <w:adjustRightInd w:val="0"/>
              <w:spacing w:after="60" w:line="228" w:lineRule="auto"/>
              <w:textAlignment w:val="baseline"/>
              <w:rPr>
                <w:rFonts w:eastAsia="SimSun" w:cs="Times New Roman"/>
                <w:b/>
                <w:bCs/>
                <w:szCs w:val="20"/>
                <w:lang w:eastAsia="en-GB"/>
              </w:rPr>
            </w:pPr>
            <w:r>
              <w:rPr>
                <w:rFonts w:eastAsia="SimSun" w:cs="Times New Roman"/>
                <w:b/>
                <w:bCs/>
                <w:szCs w:val="20"/>
                <w:lang w:eastAsia="en-GB"/>
              </w:rPr>
              <w:t>Need for new r</w:t>
            </w:r>
            <w:r w:rsidRPr="005E785F">
              <w:rPr>
                <w:rFonts w:eastAsia="SimSun" w:cs="Times New Roman"/>
                <w:b/>
                <w:bCs/>
                <w:szCs w:val="20"/>
                <w:lang w:eastAsia="en-GB"/>
              </w:rPr>
              <w:t xml:space="preserve">eference measurement channel in 38.101-4 </w:t>
            </w:r>
          </w:p>
        </w:tc>
        <w:tc>
          <w:tcPr>
            <w:tcW w:w="1967" w:type="dxa"/>
          </w:tcPr>
          <w:p w14:paraId="42B43970" w14:textId="77777777" w:rsidR="00033BC3" w:rsidRPr="005E785F" w:rsidRDefault="00033BC3">
            <w:pPr>
              <w:overflowPunct w:val="0"/>
              <w:autoSpaceDE w:val="0"/>
              <w:autoSpaceDN w:val="0"/>
              <w:adjustRightInd w:val="0"/>
              <w:spacing w:after="60" w:line="228" w:lineRule="auto"/>
              <w:textAlignment w:val="baseline"/>
              <w:rPr>
                <w:rFonts w:eastAsia="SimSun" w:cs="Times New Roman"/>
                <w:b/>
                <w:bCs/>
                <w:szCs w:val="20"/>
                <w:lang w:eastAsia="en-GB"/>
              </w:rPr>
            </w:pPr>
            <w:r w:rsidRPr="005E785F">
              <w:rPr>
                <w:rFonts w:eastAsia="SimSun" w:cs="Times New Roman"/>
                <w:b/>
                <w:bCs/>
                <w:szCs w:val="20"/>
                <w:lang w:eastAsia="en-GB"/>
              </w:rPr>
              <w:t>Ne</w:t>
            </w:r>
            <w:r>
              <w:rPr>
                <w:rFonts w:eastAsia="SimSun" w:cs="Times New Roman"/>
                <w:b/>
                <w:bCs/>
                <w:szCs w:val="20"/>
                <w:lang w:eastAsia="en-GB"/>
              </w:rPr>
              <w:t>ed for ne</w:t>
            </w:r>
            <w:r w:rsidRPr="005E785F">
              <w:rPr>
                <w:rFonts w:eastAsia="SimSun" w:cs="Times New Roman"/>
                <w:b/>
                <w:bCs/>
                <w:szCs w:val="20"/>
                <w:lang w:eastAsia="en-GB"/>
              </w:rPr>
              <w:t>w PDSCH reference value in 38.101-4</w:t>
            </w:r>
          </w:p>
        </w:tc>
      </w:tr>
      <w:tr w:rsidR="006455A1" w14:paraId="137E97C8" w14:textId="77777777" w:rsidTr="00F97371">
        <w:tc>
          <w:tcPr>
            <w:tcW w:w="1647" w:type="dxa"/>
          </w:tcPr>
          <w:p w14:paraId="4E3936B7" w14:textId="5B7E0861" w:rsidR="006455A1" w:rsidRPr="005E785F" w:rsidRDefault="006455A1" w:rsidP="006455A1">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QPSK, 15kHz</w:t>
            </w:r>
          </w:p>
        </w:tc>
        <w:tc>
          <w:tcPr>
            <w:tcW w:w="1609" w:type="dxa"/>
          </w:tcPr>
          <w:p w14:paraId="03F4F58F" w14:textId="60A1F824" w:rsidR="006455A1" w:rsidRPr="005E785F" w:rsidRDefault="006455A1" w:rsidP="006455A1">
            <w:pPr>
              <w:overflowPunct w:val="0"/>
              <w:autoSpaceDE w:val="0"/>
              <w:autoSpaceDN w:val="0"/>
              <w:adjustRightInd w:val="0"/>
              <w:spacing w:after="60" w:line="228" w:lineRule="auto"/>
              <w:textAlignment w:val="baseline"/>
              <w:rPr>
                <w:rFonts w:eastAsia="SimSun" w:cs="Times New Roman"/>
                <w:szCs w:val="20"/>
                <w:lang w:eastAsia="en-GB"/>
              </w:rPr>
            </w:pPr>
            <w:r w:rsidRPr="00125E88">
              <w:rPr>
                <w:rFonts w:eastAsia="SimSun" w:cs="Times New Roman"/>
                <w:szCs w:val="20"/>
                <w:lang w:eastAsia="en-GB"/>
              </w:rPr>
              <w:t>up to 20 MHz with 106 RBs</w:t>
            </w:r>
          </w:p>
        </w:tc>
        <w:tc>
          <w:tcPr>
            <w:tcW w:w="2126" w:type="dxa"/>
          </w:tcPr>
          <w:p w14:paraId="5F2F1799" w14:textId="77777777" w:rsidR="006455A1" w:rsidRDefault="006455A1" w:rsidP="006455A1">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Reuse existing FRC</w:t>
            </w:r>
            <w:r>
              <w:rPr>
                <w:rFonts w:eastAsia="SimSun" w:cs="Times New Roman"/>
                <w:szCs w:val="20"/>
                <w:lang w:eastAsia="en-GB"/>
              </w:rPr>
              <w:t xml:space="preserve">s for 5, 10,15, 20 </w:t>
            </w:r>
            <w:proofErr w:type="gramStart"/>
            <w:r w:rsidRPr="005E785F">
              <w:rPr>
                <w:rFonts w:eastAsia="SimSun" w:cs="Times New Roman"/>
                <w:szCs w:val="20"/>
                <w:lang w:eastAsia="en-GB"/>
              </w:rPr>
              <w:t>MHz</w:t>
            </w:r>
            <w:proofErr w:type="gramEnd"/>
          </w:p>
          <w:p w14:paraId="677D11B7" w14:textId="2CA92665" w:rsidR="00F97371" w:rsidRPr="005E785F" w:rsidRDefault="00F97371" w:rsidP="006455A1">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(target coding rate: 1/3)</w:t>
            </w:r>
          </w:p>
        </w:tc>
        <w:tc>
          <w:tcPr>
            <w:tcW w:w="2268" w:type="dxa"/>
          </w:tcPr>
          <w:p w14:paraId="3A7BCFD7" w14:textId="4B2E1961" w:rsidR="006455A1" w:rsidRPr="005E785F" w:rsidRDefault="006455A1" w:rsidP="006455A1">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c>
          <w:tcPr>
            <w:tcW w:w="1967" w:type="dxa"/>
          </w:tcPr>
          <w:p w14:paraId="6C5BA966" w14:textId="3CD11820" w:rsidR="006455A1" w:rsidRPr="005E785F" w:rsidRDefault="006455A1" w:rsidP="006455A1">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r>
      <w:tr w:rsidR="00125E88" w14:paraId="7C4793B9" w14:textId="77777777" w:rsidTr="00F97371">
        <w:tc>
          <w:tcPr>
            <w:tcW w:w="1647" w:type="dxa"/>
          </w:tcPr>
          <w:p w14:paraId="7A919285" w14:textId="0B735B9F" w:rsidR="00125E88" w:rsidRPr="005E785F" w:rsidRDefault="00125E88" w:rsidP="00125E88">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QPSK, 30kHz</w:t>
            </w:r>
          </w:p>
        </w:tc>
        <w:tc>
          <w:tcPr>
            <w:tcW w:w="1609" w:type="dxa"/>
          </w:tcPr>
          <w:p w14:paraId="3DAEE15E" w14:textId="7259DA7B" w:rsidR="00125E88" w:rsidRPr="005E785F" w:rsidRDefault="00125E88" w:rsidP="00125E88">
            <w:pPr>
              <w:overflowPunct w:val="0"/>
              <w:autoSpaceDE w:val="0"/>
              <w:autoSpaceDN w:val="0"/>
              <w:adjustRightInd w:val="0"/>
              <w:spacing w:after="60" w:line="228" w:lineRule="auto"/>
              <w:textAlignment w:val="baseline"/>
              <w:rPr>
                <w:rFonts w:eastAsia="SimSun" w:cs="Times New Roman"/>
                <w:szCs w:val="20"/>
                <w:lang w:eastAsia="en-GB"/>
              </w:rPr>
            </w:pPr>
            <w:r w:rsidRPr="00125E88">
              <w:rPr>
                <w:rFonts w:eastAsia="SimSun" w:cs="Times New Roman"/>
                <w:szCs w:val="20"/>
                <w:lang w:eastAsia="en-GB"/>
              </w:rPr>
              <w:t>up to 20 MHz with 51 RBs</w:t>
            </w:r>
          </w:p>
        </w:tc>
        <w:tc>
          <w:tcPr>
            <w:tcW w:w="2126" w:type="dxa"/>
          </w:tcPr>
          <w:p w14:paraId="64323BE0" w14:textId="77777777" w:rsidR="00125E88" w:rsidRDefault="00125E88" w:rsidP="00125E88">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Reuse existing FRC</w:t>
            </w:r>
            <w:r>
              <w:rPr>
                <w:rFonts w:eastAsia="SimSun" w:cs="Times New Roman"/>
                <w:szCs w:val="20"/>
                <w:lang w:eastAsia="en-GB"/>
              </w:rPr>
              <w:t xml:space="preserve">s for 5, 10,15, 20 </w:t>
            </w:r>
            <w:proofErr w:type="gramStart"/>
            <w:r w:rsidRPr="005E785F">
              <w:rPr>
                <w:rFonts w:eastAsia="SimSun" w:cs="Times New Roman"/>
                <w:szCs w:val="20"/>
                <w:lang w:eastAsia="en-GB"/>
              </w:rPr>
              <w:t>MHz</w:t>
            </w:r>
            <w:proofErr w:type="gramEnd"/>
          </w:p>
          <w:p w14:paraId="7908A019" w14:textId="762FE29A" w:rsidR="00F97371" w:rsidRPr="005E785F" w:rsidRDefault="00F97371" w:rsidP="00125E88">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lastRenderedPageBreak/>
              <w:t>(target coding rate: 1/3)</w:t>
            </w:r>
          </w:p>
        </w:tc>
        <w:tc>
          <w:tcPr>
            <w:tcW w:w="2268" w:type="dxa"/>
          </w:tcPr>
          <w:p w14:paraId="35BC5AE7" w14:textId="77777777" w:rsidR="00125E88" w:rsidRDefault="00125E88" w:rsidP="00125E88">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lastRenderedPageBreak/>
              <w:t>No</w:t>
            </w:r>
          </w:p>
          <w:p w14:paraId="2FCF037A" w14:textId="5067B257" w:rsidR="00125E88" w:rsidRPr="005E785F" w:rsidRDefault="00125E88" w:rsidP="00125E88">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lastRenderedPageBreak/>
              <w:t>(reuse Rel-17 RedCap RMC</w:t>
            </w:r>
            <w:r w:rsidR="006455A1">
              <w:rPr>
                <w:rFonts w:eastAsia="SimSun" w:cs="Times New Roman"/>
                <w:szCs w:val="20"/>
                <w:lang w:eastAsia="en-GB"/>
              </w:rPr>
              <w:t xml:space="preserve"> with 51 RBs</w:t>
            </w:r>
            <w:r>
              <w:rPr>
                <w:rFonts w:eastAsia="SimSun" w:cs="Times New Roman"/>
                <w:szCs w:val="20"/>
                <w:lang w:eastAsia="en-GB"/>
              </w:rPr>
              <w:t>)</w:t>
            </w:r>
          </w:p>
        </w:tc>
        <w:tc>
          <w:tcPr>
            <w:tcW w:w="1967" w:type="dxa"/>
          </w:tcPr>
          <w:p w14:paraId="68F5A735" w14:textId="77777777" w:rsidR="00125E88" w:rsidRDefault="00125E88" w:rsidP="00125E88">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lastRenderedPageBreak/>
              <w:t xml:space="preserve">No </w:t>
            </w:r>
          </w:p>
          <w:p w14:paraId="331C9ACF" w14:textId="77777777" w:rsidR="00125E88" w:rsidRDefault="00125E88" w:rsidP="00125E88">
            <w:pPr>
              <w:overflowPunct w:val="0"/>
              <w:autoSpaceDE w:val="0"/>
              <w:autoSpaceDN w:val="0"/>
              <w:adjustRightInd w:val="0"/>
              <w:textAlignment w:val="baseline"/>
              <w:rPr>
                <w:rFonts w:eastAsia="SimSun" w:cs="Times New Roman"/>
                <w:szCs w:val="20"/>
                <w:lang w:eastAsia="en-GB"/>
              </w:rPr>
            </w:pPr>
            <w:r>
              <w:rPr>
                <w:rFonts w:eastAsia="SimSun" w:cs="Times New Roman"/>
                <w:szCs w:val="20"/>
                <w:lang w:eastAsia="en-GB"/>
              </w:rPr>
              <w:t>(</w:t>
            </w:r>
            <w:proofErr w:type="gramStart"/>
            <w:r>
              <w:rPr>
                <w:rFonts w:eastAsia="SimSun" w:cs="Times New Roman"/>
                <w:szCs w:val="20"/>
                <w:lang w:eastAsia="en-GB"/>
              </w:rPr>
              <w:t>same</w:t>
            </w:r>
            <w:proofErr w:type="gramEnd"/>
            <w:r>
              <w:rPr>
                <w:rFonts w:eastAsia="SimSun" w:cs="Times New Roman"/>
                <w:szCs w:val="20"/>
                <w:lang w:eastAsia="en-GB"/>
              </w:rPr>
              <w:t xml:space="preserve"> as for Rel-17 </w:t>
            </w:r>
          </w:p>
          <w:p w14:paraId="2C9F7490" w14:textId="6B6BC905" w:rsidR="00125E88" w:rsidRPr="005E785F" w:rsidRDefault="00125E88" w:rsidP="00125E88">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lastRenderedPageBreak/>
              <w:t>1Rx / 2Rx Redcap)</w:t>
            </w:r>
          </w:p>
        </w:tc>
      </w:tr>
      <w:tr w:rsidR="006C2832" w14:paraId="7DA130DB" w14:textId="77777777" w:rsidTr="00F97371">
        <w:tc>
          <w:tcPr>
            <w:tcW w:w="1647" w:type="dxa"/>
          </w:tcPr>
          <w:p w14:paraId="60FB111F" w14:textId="77777777"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lastRenderedPageBreak/>
              <w:t>64QAM, 15kHz</w:t>
            </w:r>
          </w:p>
        </w:tc>
        <w:tc>
          <w:tcPr>
            <w:tcW w:w="1609" w:type="dxa"/>
          </w:tcPr>
          <w:p w14:paraId="1ACCC847" w14:textId="77777777"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20 RBs in 5,10,15,20 MHz</w:t>
            </w:r>
          </w:p>
        </w:tc>
        <w:tc>
          <w:tcPr>
            <w:tcW w:w="2126" w:type="dxa"/>
          </w:tcPr>
          <w:p w14:paraId="5E7764CC" w14:textId="60CDFF3B" w:rsidR="006C2832" w:rsidRDefault="006C2832"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3D2C027E" w14:textId="4AA2D477" w:rsidR="006C2832" w:rsidRPr="005E785F" w:rsidRDefault="00F97371"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w:t>
            </w:r>
            <w:r w:rsidR="006C2832">
              <w:rPr>
                <w:rFonts w:eastAsia="SimSun" w:cs="Times New Roman"/>
                <w:szCs w:val="20"/>
                <w:lang w:eastAsia="en-GB"/>
              </w:rPr>
              <w:t>target coding rate: 3/4</w:t>
            </w:r>
            <w:r>
              <w:rPr>
                <w:rFonts w:eastAsia="SimSun" w:cs="Times New Roman"/>
                <w:szCs w:val="20"/>
                <w:lang w:eastAsia="en-GB"/>
              </w:rPr>
              <w:t>)</w:t>
            </w:r>
          </w:p>
        </w:tc>
        <w:tc>
          <w:tcPr>
            <w:tcW w:w="2268" w:type="dxa"/>
          </w:tcPr>
          <w:p w14:paraId="2C24B45A" w14:textId="3A57DAB9"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c>
          <w:tcPr>
            <w:tcW w:w="1967" w:type="dxa"/>
          </w:tcPr>
          <w:p w14:paraId="6518A5E5" w14:textId="4BD2B9D6"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r>
      <w:tr w:rsidR="00174FE4" w14:paraId="0BADB168" w14:textId="77777777" w:rsidTr="00174FE4">
        <w:tc>
          <w:tcPr>
            <w:tcW w:w="1647" w:type="dxa"/>
            <w:shd w:val="clear" w:color="auto" w:fill="FFFFCC"/>
          </w:tcPr>
          <w:p w14:paraId="2BDC4CA1" w14:textId="77777777"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64QAM, 30kHz</w:t>
            </w:r>
          </w:p>
        </w:tc>
        <w:tc>
          <w:tcPr>
            <w:tcW w:w="1609" w:type="dxa"/>
            <w:shd w:val="clear" w:color="auto" w:fill="FFFFCC"/>
          </w:tcPr>
          <w:p w14:paraId="3D7474C3" w14:textId="77777777"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10 RBs in 10,15,20 MHz</w:t>
            </w:r>
          </w:p>
        </w:tc>
        <w:tc>
          <w:tcPr>
            <w:tcW w:w="2126" w:type="dxa"/>
            <w:shd w:val="clear" w:color="auto" w:fill="FFFFCC"/>
          </w:tcPr>
          <w:p w14:paraId="3AB3A187" w14:textId="09C85CFD" w:rsidR="006C2832" w:rsidRDefault="006C2832"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37B02020" w14:textId="7B3EBCAD" w:rsidR="006C2832" w:rsidRPr="005E785F" w:rsidRDefault="00F97371"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w:t>
            </w:r>
            <w:r w:rsidR="006C2832">
              <w:rPr>
                <w:rFonts w:eastAsia="SimSun" w:cs="Times New Roman"/>
                <w:szCs w:val="20"/>
                <w:lang w:eastAsia="en-GB"/>
              </w:rPr>
              <w:t>target coding rate: 3/4</w:t>
            </w:r>
            <w:r>
              <w:rPr>
                <w:rFonts w:eastAsia="SimSun" w:cs="Times New Roman"/>
                <w:szCs w:val="20"/>
                <w:lang w:eastAsia="en-GB"/>
              </w:rPr>
              <w:t>)</w:t>
            </w:r>
          </w:p>
        </w:tc>
        <w:tc>
          <w:tcPr>
            <w:tcW w:w="2268" w:type="dxa"/>
            <w:shd w:val="clear" w:color="auto" w:fill="FFFFCC"/>
          </w:tcPr>
          <w:p w14:paraId="7ACD49CE" w14:textId="77777777" w:rsidR="006C2832" w:rsidRDefault="006C2832"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Yes </w:t>
            </w:r>
          </w:p>
          <w:p w14:paraId="30957067" w14:textId="23CA664C"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(using 10 RBs</w:t>
            </w:r>
            <w:r w:rsidR="002A5BDC">
              <w:rPr>
                <w:rFonts w:eastAsia="SimSun" w:cs="Times New Roman"/>
                <w:szCs w:val="20"/>
                <w:lang w:eastAsia="en-GB"/>
              </w:rPr>
              <w:t xml:space="preserve"> and target coding rate: 3/4</w:t>
            </w:r>
            <w:r w:rsidR="00FD71DB">
              <w:rPr>
                <w:rFonts w:eastAsia="SimSun" w:cs="Times New Roman"/>
                <w:szCs w:val="20"/>
                <w:lang w:eastAsia="en-GB"/>
              </w:rPr>
              <w:t xml:space="preserve">, existing </w:t>
            </w:r>
            <w:proofErr w:type="gramStart"/>
            <w:r w:rsidR="00FD71DB" w:rsidRPr="00F32F41">
              <w:rPr>
                <w:rFonts w:eastAsia="SimSun" w:cs="Arial"/>
                <w:szCs w:val="18"/>
              </w:rPr>
              <w:t>R.PDSCH</w:t>
            </w:r>
            <w:proofErr w:type="gramEnd"/>
            <w:r w:rsidR="00FD71DB" w:rsidRPr="00F32F41">
              <w:rPr>
                <w:rFonts w:eastAsia="SimSun" w:cs="Arial"/>
                <w:szCs w:val="18"/>
              </w:rPr>
              <w:t>.2-</w:t>
            </w:r>
            <w:r w:rsidR="00FD71DB">
              <w:rPr>
                <w:rFonts w:eastAsia="SimSun" w:cs="Arial"/>
                <w:szCs w:val="18"/>
              </w:rPr>
              <w:t>3</w:t>
            </w:r>
            <w:r w:rsidR="00FD71DB" w:rsidRPr="00F32F41">
              <w:rPr>
                <w:rFonts w:eastAsia="SimSun" w:cs="Arial"/>
                <w:szCs w:val="18"/>
              </w:rPr>
              <w:t>.</w:t>
            </w:r>
            <w:r w:rsidR="00FD71DB">
              <w:rPr>
                <w:rFonts w:eastAsia="SimSun" w:cs="Arial"/>
                <w:szCs w:val="18"/>
              </w:rPr>
              <w:t>5 TDD: 0.51</w:t>
            </w:r>
            <w:r w:rsidRPr="005E785F">
              <w:rPr>
                <w:rFonts w:eastAsia="SimSun" w:cs="Times New Roman"/>
                <w:szCs w:val="20"/>
                <w:lang w:eastAsia="en-GB"/>
              </w:rPr>
              <w:t>)</w:t>
            </w:r>
          </w:p>
        </w:tc>
        <w:tc>
          <w:tcPr>
            <w:tcW w:w="1967" w:type="dxa"/>
            <w:shd w:val="clear" w:color="auto" w:fill="FFFFCC"/>
          </w:tcPr>
          <w:p w14:paraId="1C5F3DEB" w14:textId="77777777" w:rsidR="006C2832" w:rsidRPr="004F5E18" w:rsidRDefault="006C2832" w:rsidP="006C2832">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Yes </w:t>
            </w:r>
          </w:p>
          <w:p w14:paraId="0CD70ED5" w14:textId="77777777" w:rsidR="006C2832" w:rsidRDefault="006C2832" w:rsidP="006C2832">
            <w:pPr>
              <w:overflowPunct w:val="0"/>
              <w:autoSpaceDE w:val="0"/>
              <w:autoSpaceDN w:val="0"/>
              <w:adjustRightInd w:val="0"/>
              <w:textAlignment w:val="baseline"/>
              <w:rPr>
                <w:rFonts w:eastAsia="SimSun" w:cs="Times New Roman"/>
                <w:szCs w:val="20"/>
                <w:lang w:eastAsia="zh-CN"/>
              </w:rPr>
            </w:pPr>
            <w:r w:rsidRPr="004F5E18">
              <w:rPr>
                <w:rFonts w:eastAsia="SimSun" w:cs="Times New Roman"/>
                <w:szCs w:val="20"/>
                <w:lang w:eastAsia="en-GB"/>
              </w:rPr>
              <w:t xml:space="preserve">1 Rx: cl. </w:t>
            </w:r>
            <w:r w:rsidRPr="004F5E18">
              <w:rPr>
                <w:rFonts w:eastAsia="SimSun" w:cs="Times New Roman"/>
                <w:szCs w:val="20"/>
                <w:lang w:eastAsia="zh-CN"/>
              </w:rPr>
              <w:t>5.2.1.</w:t>
            </w:r>
            <w:r>
              <w:rPr>
                <w:rFonts w:eastAsia="SimSun" w:cs="Times New Roman"/>
                <w:szCs w:val="20"/>
                <w:lang w:eastAsia="zh-CN"/>
              </w:rPr>
              <w:t>2</w:t>
            </w:r>
            <w:r w:rsidRPr="004F5E18">
              <w:rPr>
                <w:rFonts w:eastAsia="SimSun" w:cs="Times New Roman"/>
                <w:szCs w:val="20"/>
                <w:lang w:eastAsia="zh-CN"/>
              </w:rPr>
              <w:t>.1</w:t>
            </w:r>
          </w:p>
          <w:p w14:paraId="2ED3BAB0" w14:textId="3160A62B"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sidRPr="004F5E18">
              <w:rPr>
                <w:rFonts w:eastAsia="SimSun" w:cs="Times New Roman"/>
                <w:szCs w:val="20"/>
                <w:lang w:eastAsia="en-GB"/>
              </w:rPr>
              <w:t xml:space="preserve">2 Rx: cl. </w:t>
            </w:r>
            <w:r w:rsidRPr="00215891">
              <w:rPr>
                <w:rFonts w:eastAsia="SimSun" w:cs="Times New Roman"/>
                <w:color w:val="080808"/>
                <w:kern w:val="24"/>
                <w:szCs w:val="20"/>
              </w:rPr>
              <w:t>5.2.2.2.18</w:t>
            </w:r>
          </w:p>
        </w:tc>
      </w:tr>
      <w:tr w:rsidR="006C2832" w:rsidRPr="005E785F" w14:paraId="3847AF86" w14:textId="77777777" w:rsidTr="00F97371">
        <w:tc>
          <w:tcPr>
            <w:tcW w:w="1647" w:type="dxa"/>
          </w:tcPr>
          <w:p w14:paraId="217B907D" w14:textId="77777777"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256</w:t>
            </w:r>
            <w:r w:rsidRPr="005E785F">
              <w:rPr>
                <w:rFonts w:eastAsia="SimSun" w:cs="Times New Roman"/>
                <w:szCs w:val="20"/>
                <w:lang w:eastAsia="en-GB"/>
              </w:rPr>
              <w:t>QAM, 15kHz</w:t>
            </w:r>
          </w:p>
        </w:tc>
        <w:tc>
          <w:tcPr>
            <w:tcW w:w="1609" w:type="dxa"/>
          </w:tcPr>
          <w:p w14:paraId="1C62DD9C" w14:textId="77777777"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15</w:t>
            </w:r>
            <w:r w:rsidRPr="005E785F">
              <w:rPr>
                <w:rFonts w:eastAsia="SimSun" w:cs="Times New Roman"/>
                <w:szCs w:val="20"/>
                <w:lang w:eastAsia="en-GB"/>
              </w:rPr>
              <w:t xml:space="preserve"> RBs in 5,10,15,20 MHz</w:t>
            </w:r>
          </w:p>
        </w:tc>
        <w:tc>
          <w:tcPr>
            <w:tcW w:w="2126" w:type="dxa"/>
          </w:tcPr>
          <w:p w14:paraId="5A1DAB8F" w14:textId="29789035" w:rsidR="006C2832" w:rsidRDefault="006C2832"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17DC671E" w14:textId="075D948E" w:rsidR="006C2832" w:rsidRPr="005E785F" w:rsidRDefault="00F97371"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w:t>
            </w:r>
            <w:r w:rsidR="006C2832">
              <w:rPr>
                <w:rFonts w:eastAsia="SimSun" w:cs="Times New Roman"/>
                <w:szCs w:val="20"/>
                <w:lang w:eastAsia="en-GB"/>
              </w:rPr>
              <w:t>target coding rate: 4/5</w:t>
            </w:r>
            <w:r>
              <w:rPr>
                <w:rFonts w:eastAsia="SimSun" w:cs="Times New Roman"/>
                <w:szCs w:val="20"/>
                <w:lang w:eastAsia="en-GB"/>
              </w:rPr>
              <w:t>)</w:t>
            </w:r>
          </w:p>
        </w:tc>
        <w:tc>
          <w:tcPr>
            <w:tcW w:w="2268" w:type="dxa"/>
          </w:tcPr>
          <w:p w14:paraId="4A8DC12B" w14:textId="5CA68968"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c>
          <w:tcPr>
            <w:tcW w:w="1967" w:type="dxa"/>
          </w:tcPr>
          <w:p w14:paraId="7E0C4889" w14:textId="1979FFAA"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N/A</w:t>
            </w:r>
          </w:p>
        </w:tc>
      </w:tr>
      <w:tr w:rsidR="006C2832" w:rsidRPr="005E785F" w14:paraId="1B7ECE98" w14:textId="77777777" w:rsidTr="00174FE4">
        <w:tc>
          <w:tcPr>
            <w:tcW w:w="1647" w:type="dxa"/>
            <w:shd w:val="clear" w:color="auto" w:fill="FFFFCC"/>
          </w:tcPr>
          <w:p w14:paraId="312575FB" w14:textId="77777777"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256</w:t>
            </w:r>
            <w:r w:rsidRPr="005E785F">
              <w:rPr>
                <w:rFonts w:eastAsia="SimSun" w:cs="Times New Roman"/>
                <w:szCs w:val="20"/>
                <w:lang w:eastAsia="en-GB"/>
              </w:rPr>
              <w:t>QAM, 30kHz</w:t>
            </w:r>
          </w:p>
        </w:tc>
        <w:tc>
          <w:tcPr>
            <w:tcW w:w="1609" w:type="dxa"/>
            <w:shd w:val="clear" w:color="auto" w:fill="FFFFCC"/>
          </w:tcPr>
          <w:p w14:paraId="052BF0E9" w14:textId="77777777"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7</w:t>
            </w:r>
            <w:r w:rsidRPr="005E785F">
              <w:rPr>
                <w:rFonts w:eastAsia="SimSun" w:cs="Times New Roman"/>
                <w:szCs w:val="20"/>
                <w:lang w:eastAsia="en-GB"/>
              </w:rPr>
              <w:t xml:space="preserve"> RBs in 10,15,20 MHz</w:t>
            </w:r>
          </w:p>
        </w:tc>
        <w:tc>
          <w:tcPr>
            <w:tcW w:w="2126" w:type="dxa"/>
            <w:shd w:val="clear" w:color="auto" w:fill="FFFFCC"/>
          </w:tcPr>
          <w:p w14:paraId="4D6A41AF" w14:textId="7EE7A2C9" w:rsidR="006C2832" w:rsidRDefault="006C2832"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New FRC </w:t>
            </w:r>
            <w:proofErr w:type="gramStart"/>
            <w:r w:rsidRPr="005E785F">
              <w:rPr>
                <w:rFonts w:eastAsia="SimSun" w:cs="Times New Roman"/>
                <w:szCs w:val="20"/>
                <w:lang w:eastAsia="en-GB"/>
              </w:rPr>
              <w:t>defined</w:t>
            </w:r>
            <w:proofErr w:type="gramEnd"/>
          </w:p>
          <w:p w14:paraId="01C5BC24" w14:textId="49CBB87D" w:rsidR="006C2832" w:rsidRPr="005E785F" w:rsidRDefault="00F97371" w:rsidP="006C2832">
            <w:pPr>
              <w:overflowPunct w:val="0"/>
              <w:autoSpaceDE w:val="0"/>
              <w:autoSpaceDN w:val="0"/>
              <w:adjustRightInd w:val="0"/>
              <w:spacing w:after="60" w:line="228" w:lineRule="auto"/>
              <w:textAlignment w:val="baseline"/>
              <w:rPr>
                <w:rFonts w:eastAsia="SimSun" w:cs="Times New Roman"/>
                <w:szCs w:val="20"/>
                <w:lang w:eastAsia="en-GB"/>
              </w:rPr>
            </w:pPr>
            <w:r>
              <w:rPr>
                <w:rFonts w:eastAsia="SimSun" w:cs="Times New Roman"/>
                <w:szCs w:val="20"/>
                <w:lang w:eastAsia="en-GB"/>
              </w:rPr>
              <w:t>(</w:t>
            </w:r>
            <w:r w:rsidR="006C2832">
              <w:rPr>
                <w:rFonts w:eastAsia="SimSun" w:cs="Times New Roman"/>
                <w:szCs w:val="20"/>
                <w:lang w:eastAsia="en-GB"/>
              </w:rPr>
              <w:t>target coding rate: 4/5</w:t>
            </w:r>
            <w:r>
              <w:rPr>
                <w:rFonts w:eastAsia="SimSun" w:cs="Times New Roman"/>
                <w:szCs w:val="20"/>
                <w:lang w:eastAsia="en-GB"/>
              </w:rPr>
              <w:t>)</w:t>
            </w:r>
          </w:p>
        </w:tc>
        <w:tc>
          <w:tcPr>
            <w:tcW w:w="2268" w:type="dxa"/>
            <w:shd w:val="clear" w:color="auto" w:fill="FFFFCC"/>
          </w:tcPr>
          <w:p w14:paraId="19CF6BF9" w14:textId="77777777" w:rsidR="006C2832" w:rsidRDefault="006C2832" w:rsidP="006C2832">
            <w:pPr>
              <w:overflowPunct w:val="0"/>
              <w:autoSpaceDE w:val="0"/>
              <w:autoSpaceDN w:val="0"/>
              <w:adjustRightInd w:val="0"/>
              <w:textAlignment w:val="baseline"/>
              <w:rPr>
                <w:rFonts w:eastAsia="SimSun" w:cs="Times New Roman"/>
                <w:szCs w:val="20"/>
                <w:lang w:eastAsia="en-GB"/>
              </w:rPr>
            </w:pPr>
            <w:r w:rsidRPr="005E785F">
              <w:rPr>
                <w:rFonts w:eastAsia="SimSun" w:cs="Times New Roman"/>
                <w:szCs w:val="20"/>
                <w:lang w:eastAsia="en-GB"/>
              </w:rPr>
              <w:t xml:space="preserve">Yes </w:t>
            </w:r>
          </w:p>
          <w:p w14:paraId="456E0075" w14:textId="61D1E5D5"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sidRPr="005E785F">
              <w:rPr>
                <w:rFonts w:eastAsia="SimSun" w:cs="Times New Roman"/>
                <w:szCs w:val="20"/>
                <w:lang w:eastAsia="en-GB"/>
              </w:rPr>
              <w:t xml:space="preserve">(using </w:t>
            </w:r>
            <w:r>
              <w:rPr>
                <w:rFonts w:eastAsia="SimSun" w:cs="Times New Roman"/>
                <w:szCs w:val="20"/>
                <w:lang w:eastAsia="en-GB"/>
              </w:rPr>
              <w:t>7</w:t>
            </w:r>
            <w:r w:rsidRPr="005E785F">
              <w:rPr>
                <w:rFonts w:eastAsia="SimSun" w:cs="Times New Roman"/>
                <w:szCs w:val="20"/>
                <w:lang w:eastAsia="en-GB"/>
              </w:rPr>
              <w:t xml:space="preserve"> RBs</w:t>
            </w:r>
            <w:r w:rsidR="002A5BDC">
              <w:rPr>
                <w:rFonts w:eastAsia="SimSun" w:cs="Times New Roman"/>
                <w:szCs w:val="20"/>
                <w:lang w:eastAsia="en-GB"/>
              </w:rPr>
              <w:t xml:space="preserve"> and target coding rate: 4/5</w:t>
            </w:r>
            <w:r w:rsidR="001C77A2">
              <w:rPr>
                <w:rFonts w:eastAsia="SimSun" w:cs="Times New Roman"/>
                <w:szCs w:val="20"/>
                <w:lang w:eastAsia="en-GB"/>
              </w:rPr>
              <w:t xml:space="preserve">, existing </w:t>
            </w:r>
            <w:proofErr w:type="gramStart"/>
            <w:r w:rsidR="001C77A2" w:rsidRPr="00F32F41">
              <w:rPr>
                <w:rFonts w:eastAsia="SimSun" w:cs="Arial"/>
                <w:szCs w:val="18"/>
              </w:rPr>
              <w:t>R.PDSCH</w:t>
            </w:r>
            <w:proofErr w:type="gramEnd"/>
            <w:r w:rsidR="001C77A2" w:rsidRPr="00F32F41">
              <w:rPr>
                <w:rFonts w:eastAsia="SimSun" w:cs="Arial"/>
                <w:szCs w:val="18"/>
              </w:rPr>
              <w:t>.2-4.3</w:t>
            </w:r>
            <w:r w:rsidR="001C77A2">
              <w:rPr>
                <w:rFonts w:eastAsia="SimSun" w:cs="Arial"/>
                <w:szCs w:val="18"/>
              </w:rPr>
              <w:t xml:space="preserve"> TDD: 0.67</w:t>
            </w:r>
            <w:r w:rsidRPr="005E785F">
              <w:rPr>
                <w:rFonts w:eastAsia="SimSun" w:cs="Times New Roman"/>
                <w:szCs w:val="20"/>
                <w:lang w:eastAsia="en-GB"/>
              </w:rPr>
              <w:t>)</w:t>
            </w:r>
          </w:p>
        </w:tc>
        <w:tc>
          <w:tcPr>
            <w:tcW w:w="1967" w:type="dxa"/>
            <w:shd w:val="clear" w:color="auto" w:fill="FFFFCC"/>
          </w:tcPr>
          <w:p w14:paraId="3BA8F43D" w14:textId="77777777" w:rsidR="006C2832" w:rsidRPr="004F5E18" w:rsidRDefault="006C2832" w:rsidP="006C2832">
            <w:pPr>
              <w:overflowPunct w:val="0"/>
              <w:autoSpaceDE w:val="0"/>
              <w:autoSpaceDN w:val="0"/>
              <w:adjustRightInd w:val="0"/>
              <w:textAlignment w:val="baseline"/>
              <w:rPr>
                <w:rFonts w:eastAsia="SimSun" w:cs="Times New Roman"/>
                <w:szCs w:val="20"/>
                <w:lang w:eastAsia="en-GB"/>
              </w:rPr>
            </w:pPr>
            <w:r w:rsidRPr="004F5E18">
              <w:rPr>
                <w:rFonts w:eastAsia="SimSun" w:cs="Times New Roman"/>
                <w:szCs w:val="20"/>
                <w:lang w:eastAsia="en-GB"/>
              </w:rPr>
              <w:t xml:space="preserve">Yes </w:t>
            </w:r>
          </w:p>
          <w:p w14:paraId="5BAEA512" w14:textId="77777777" w:rsidR="006C2832" w:rsidRDefault="006C2832" w:rsidP="006C2832">
            <w:pPr>
              <w:overflowPunct w:val="0"/>
              <w:autoSpaceDE w:val="0"/>
              <w:autoSpaceDN w:val="0"/>
              <w:adjustRightInd w:val="0"/>
              <w:textAlignment w:val="baseline"/>
              <w:rPr>
                <w:rFonts w:eastAsia="SimSun" w:cs="Times New Roman"/>
                <w:szCs w:val="20"/>
                <w:lang w:eastAsia="zh-CN"/>
              </w:rPr>
            </w:pPr>
            <w:r w:rsidRPr="004F5E18">
              <w:rPr>
                <w:rFonts w:eastAsia="SimSun" w:cs="Times New Roman"/>
                <w:szCs w:val="20"/>
                <w:lang w:eastAsia="en-GB"/>
              </w:rPr>
              <w:t xml:space="preserve">1 Rx: cl. </w:t>
            </w:r>
            <w:r w:rsidRPr="004F5E18">
              <w:rPr>
                <w:rFonts w:eastAsia="SimSun" w:cs="Times New Roman"/>
                <w:szCs w:val="20"/>
                <w:lang w:eastAsia="zh-CN"/>
              </w:rPr>
              <w:t>5.2.1.</w:t>
            </w:r>
            <w:r>
              <w:rPr>
                <w:rFonts w:eastAsia="SimSun" w:cs="Times New Roman"/>
                <w:szCs w:val="20"/>
                <w:lang w:eastAsia="zh-CN"/>
              </w:rPr>
              <w:t>2</w:t>
            </w:r>
            <w:r w:rsidRPr="004F5E18">
              <w:rPr>
                <w:rFonts w:eastAsia="SimSun" w:cs="Times New Roman"/>
                <w:szCs w:val="20"/>
                <w:lang w:eastAsia="zh-CN"/>
              </w:rPr>
              <w:t>.1</w:t>
            </w:r>
          </w:p>
          <w:p w14:paraId="30C89EBF" w14:textId="55FF865E" w:rsidR="006C2832" w:rsidRPr="005E785F" w:rsidRDefault="006C2832" w:rsidP="006C2832">
            <w:pPr>
              <w:overflowPunct w:val="0"/>
              <w:autoSpaceDE w:val="0"/>
              <w:autoSpaceDN w:val="0"/>
              <w:adjustRightInd w:val="0"/>
              <w:spacing w:after="60" w:line="228" w:lineRule="auto"/>
              <w:textAlignment w:val="baseline"/>
              <w:rPr>
                <w:rFonts w:eastAsia="SimSun" w:cs="Times New Roman"/>
                <w:szCs w:val="20"/>
                <w:lang w:eastAsia="en-GB"/>
              </w:rPr>
            </w:pPr>
            <w:r w:rsidRPr="004F5E18">
              <w:rPr>
                <w:rFonts w:eastAsia="SimSun" w:cs="Times New Roman"/>
                <w:szCs w:val="20"/>
                <w:lang w:eastAsia="en-GB"/>
              </w:rPr>
              <w:t xml:space="preserve">2 Rx: cl. </w:t>
            </w:r>
            <w:r w:rsidRPr="00215891">
              <w:rPr>
                <w:rFonts w:eastAsia="SimSun" w:cs="Times New Roman"/>
                <w:color w:val="080808"/>
                <w:kern w:val="24"/>
                <w:szCs w:val="20"/>
              </w:rPr>
              <w:t>5.2.2.2.18</w:t>
            </w:r>
          </w:p>
        </w:tc>
      </w:tr>
    </w:tbl>
    <w:p w14:paraId="7B225827" w14:textId="10E551B7" w:rsidR="003E2EC4" w:rsidRDefault="003E2EC4" w:rsidP="007F0EBA">
      <w:pPr>
        <w:overflowPunct w:val="0"/>
        <w:autoSpaceDE w:val="0"/>
        <w:autoSpaceDN w:val="0"/>
        <w:adjustRightInd w:val="0"/>
        <w:spacing w:before="180" w:after="120" w:line="228" w:lineRule="auto"/>
        <w:textAlignment w:val="baseline"/>
        <w:rPr>
          <w:rFonts w:eastAsia="SimSun" w:cs="Times New Roman"/>
          <w:szCs w:val="20"/>
          <w:lang w:eastAsia="en-GB"/>
        </w:rPr>
      </w:pPr>
      <w:r>
        <w:rPr>
          <w:rFonts w:eastAsia="SimSun" w:cs="Times New Roman"/>
          <w:szCs w:val="20"/>
          <w:lang w:eastAsia="en-GB"/>
        </w:rPr>
        <w:t xml:space="preserve">For </w:t>
      </w:r>
      <w:r w:rsidR="001C77A2">
        <w:rPr>
          <w:rFonts w:eastAsia="SimSun" w:cs="Times New Roman"/>
          <w:szCs w:val="20"/>
          <w:lang w:eastAsia="en-GB"/>
        </w:rPr>
        <w:t>the highlighted</w:t>
      </w:r>
      <w:r>
        <w:rPr>
          <w:rFonts w:eastAsia="SimSun" w:cs="Times New Roman"/>
          <w:szCs w:val="20"/>
          <w:lang w:eastAsia="en-GB"/>
        </w:rPr>
        <w:t xml:space="preserve"> configurations</w:t>
      </w:r>
      <w:r w:rsidR="001C77A2">
        <w:rPr>
          <w:rFonts w:eastAsia="SimSun" w:cs="Times New Roman"/>
          <w:szCs w:val="20"/>
          <w:lang w:eastAsia="en-GB"/>
        </w:rPr>
        <w:t xml:space="preserve"> for FDD/HD-FDD and TDD</w:t>
      </w:r>
      <w:r>
        <w:rPr>
          <w:rFonts w:eastAsia="SimSun" w:cs="Times New Roman"/>
          <w:szCs w:val="20"/>
          <w:lang w:eastAsia="en-GB"/>
        </w:rPr>
        <w:t>, a new reference measurement channel is needed</w:t>
      </w:r>
      <w:r w:rsidR="001C77A2">
        <w:rPr>
          <w:rFonts w:eastAsia="SimSun" w:cs="Times New Roman"/>
          <w:szCs w:val="20"/>
          <w:lang w:eastAsia="en-GB"/>
        </w:rPr>
        <w:t xml:space="preserve"> for eRedCap</w:t>
      </w:r>
      <w:r>
        <w:rPr>
          <w:rFonts w:eastAsia="SimSun" w:cs="Times New Roman"/>
          <w:szCs w:val="20"/>
          <w:lang w:eastAsia="en-GB"/>
        </w:rPr>
        <w:t>, since the number of PRBs, specified for Rel-17 RedCap, is not supported. We thus propose to align the RMC configuration</w:t>
      </w:r>
      <w:r w:rsidR="001C77A2">
        <w:rPr>
          <w:rFonts w:eastAsia="SimSun" w:cs="Times New Roman"/>
          <w:szCs w:val="20"/>
          <w:lang w:eastAsia="en-GB"/>
        </w:rPr>
        <w:t>s</w:t>
      </w:r>
      <w:r>
        <w:rPr>
          <w:rFonts w:eastAsia="SimSun" w:cs="Times New Roman"/>
          <w:szCs w:val="20"/>
          <w:lang w:eastAsia="en-GB"/>
        </w:rPr>
        <w:t xml:space="preserve"> to the new FRCs specified for eRedCap [2].</w:t>
      </w:r>
    </w:p>
    <w:p w14:paraId="78412388" w14:textId="3103DEAE" w:rsidR="009D533F" w:rsidRDefault="009D533F" w:rsidP="003E2EC4">
      <w:pPr>
        <w:overflowPunct w:val="0"/>
        <w:autoSpaceDE w:val="0"/>
        <w:autoSpaceDN w:val="0"/>
        <w:adjustRightInd w:val="0"/>
        <w:spacing w:before="120" w:after="120" w:line="228" w:lineRule="auto"/>
        <w:textAlignment w:val="baseline"/>
        <w:rPr>
          <w:rFonts w:eastAsia="SimSun" w:cs="Times New Roman"/>
          <w:szCs w:val="20"/>
          <w:lang w:eastAsia="en-GB"/>
        </w:rPr>
      </w:pPr>
      <w:r>
        <w:rPr>
          <w:rFonts w:eastAsia="SimSun" w:cs="Times New Roman"/>
          <w:szCs w:val="20"/>
          <w:lang w:eastAsia="en-GB"/>
        </w:rPr>
        <w:t>It is obvious that for eRedCap support level 1, new PDSCH demodulation requirements are needed. Thus, RAN4 needs to agree the specification of new PDSCH demodulation requirements as described above.</w:t>
      </w:r>
    </w:p>
    <w:p w14:paraId="3A52E0B7" w14:textId="77777777" w:rsidR="003E2EC4" w:rsidRDefault="003E2EC4" w:rsidP="003E2EC4">
      <w:pPr>
        <w:rPr>
          <w:lang w:val="en-GB"/>
        </w:rPr>
      </w:pPr>
      <w:r>
        <w:rPr>
          <w:lang w:val="en-GB"/>
        </w:rPr>
        <w:t>Following proposal is made:</w:t>
      </w:r>
    </w:p>
    <w:p w14:paraId="3A7C108A" w14:textId="70A9BBD6" w:rsidR="003E2EC4" w:rsidRPr="003E2EC4" w:rsidRDefault="003E2EC4" w:rsidP="009D533F">
      <w:pPr>
        <w:pStyle w:val="RAN4proposal"/>
        <w:spacing w:after="120"/>
        <w:ind w:left="0" w:firstLine="0"/>
      </w:pPr>
      <w:r w:rsidRPr="72B0CDF3">
        <w:rPr>
          <w:lang w:val="en-GB"/>
        </w:rPr>
        <w:t>RAN4 to specify following new PDSCH demodulation requirements for eRedCap 1 Rx and 2</w:t>
      </w:r>
      <w:r w:rsidR="00957029" w:rsidRPr="72B0CDF3">
        <w:rPr>
          <w:lang w:val="en-GB"/>
        </w:rPr>
        <w:t xml:space="preserve"> </w:t>
      </w:r>
      <w:r w:rsidRPr="72B0CDF3">
        <w:rPr>
          <w:lang w:val="en-GB"/>
        </w:rPr>
        <w:t>Rx</w:t>
      </w:r>
      <w:r w:rsidR="6DED720E" w:rsidRPr="72B0CDF3">
        <w:rPr>
          <w:lang w:val="en-GB"/>
        </w:rPr>
        <w:t xml:space="preserve"> for eRedCap support level 1</w:t>
      </w:r>
      <w:r w:rsidRPr="72B0CDF3">
        <w:rPr>
          <w:lang w:val="en-GB"/>
        </w:rPr>
        <w:t>:</w:t>
      </w:r>
    </w:p>
    <w:p w14:paraId="5092B4C7" w14:textId="7B6C45BD" w:rsidR="003E2EC4" w:rsidRPr="003E2EC4" w:rsidRDefault="003E2EC4" w:rsidP="00F662B9">
      <w:pPr>
        <w:pStyle w:val="RAN4proposal"/>
        <w:numPr>
          <w:ilvl w:val="0"/>
          <w:numId w:val="14"/>
        </w:numPr>
        <w:spacing w:after="120"/>
        <w:ind w:left="1134" w:hanging="141"/>
      </w:pPr>
      <w:r>
        <w:rPr>
          <w:lang w:val="en-GB"/>
        </w:rPr>
        <w:t xml:space="preserve">with </w:t>
      </w:r>
      <w:bookmarkStart w:id="5" w:name="_Hlk158224697"/>
      <w:r>
        <w:rPr>
          <w:lang w:val="en-GB"/>
        </w:rPr>
        <w:t xml:space="preserve">BB BW+PR reduction </w:t>
      </w:r>
      <w:bookmarkEnd w:id="5"/>
      <w:r>
        <w:rPr>
          <w:lang w:val="en-GB"/>
        </w:rPr>
        <w:t>(type A): QPSK, 64QAM and 256QAM for FDD/HD-FDD and for TDD</w:t>
      </w:r>
    </w:p>
    <w:p w14:paraId="1883A1D4" w14:textId="37C7257E" w:rsidR="003E2EC4" w:rsidRDefault="003E2EC4" w:rsidP="00F662B9">
      <w:pPr>
        <w:pStyle w:val="RAN4proposal"/>
        <w:numPr>
          <w:ilvl w:val="0"/>
          <w:numId w:val="14"/>
        </w:numPr>
        <w:ind w:left="1134" w:hanging="141"/>
      </w:pPr>
      <w:r>
        <w:t>with PR reduction (type B)</w:t>
      </w:r>
      <w:r>
        <w:rPr>
          <w:lang w:val="en-GB"/>
        </w:rPr>
        <w:t>: 64QAM and 256QAM for FDD/HD-FDD and for TDD</w:t>
      </w:r>
    </w:p>
    <w:p w14:paraId="0A8D55D1" w14:textId="73551489" w:rsidR="00ED5BA4" w:rsidRDefault="001C77A2" w:rsidP="72B0CDF3">
      <w:pPr>
        <w:overflowPunct w:val="0"/>
        <w:autoSpaceDE w:val="0"/>
        <w:autoSpaceDN w:val="0"/>
        <w:adjustRightInd w:val="0"/>
        <w:spacing w:after="120" w:line="228" w:lineRule="auto"/>
        <w:textAlignment w:val="baseline"/>
        <w:rPr>
          <w:rFonts w:eastAsia="SimSun" w:cs="Times New Roman"/>
          <w:lang w:eastAsia="en-GB"/>
        </w:rPr>
      </w:pPr>
      <w:r w:rsidRPr="72B0CDF3">
        <w:rPr>
          <w:rFonts w:eastAsia="SimSun" w:cs="Times New Roman"/>
          <w:lang w:eastAsia="en-GB"/>
        </w:rPr>
        <w:t xml:space="preserve">Thereagainst, for eRedCap support level 2, it can be discussed which PDSCH demodulation requirements </w:t>
      </w:r>
      <w:r w:rsidR="00ED5BA4" w:rsidRPr="72B0CDF3">
        <w:rPr>
          <w:rFonts w:eastAsia="SimSun" w:cs="Times New Roman"/>
          <w:lang w:eastAsia="en-GB"/>
        </w:rPr>
        <w:t>need to be verified</w:t>
      </w:r>
      <w:r w:rsidR="006A06BC" w:rsidRPr="72B0CDF3">
        <w:rPr>
          <w:rFonts w:eastAsia="SimSun" w:cs="Times New Roman"/>
          <w:lang w:eastAsia="en-GB"/>
        </w:rPr>
        <w:t>, since several configurations are already verified for RedCap</w:t>
      </w:r>
      <w:r w:rsidR="00ED5BA4" w:rsidRPr="72B0CDF3">
        <w:rPr>
          <w:rFonts w:eastAsia="SimSun" w:cs="Times New Roman"/>
          <w:lang w:eastAsia="en-GB"/>
        </w:rPr>
        <w:t>.</w:t>
      </w:r>
      <w:r w:rsidRPr="72B0CDF3">
        <w:rPr>
          <w:rFonts w:eastAsia="SimSun" w:cs="Times New Roman"/>
          <w:lang w:eastAsia="en-GB"/>
        </w:rPr>
        <w:t xml:space="preserve"> </w:t>
      </w:r>
      <w:r w:rsidR="00ED5BA4" w:rsidRPr="72B0CDF3">
        <w:rPr>
          <w:rFonts w:eastAsia="SimSun" w:cs="Times New Roman"/>
          <w:lang w:eastAsia="en-GB"/>
        </w:rPr>
        <w:t>For instance</w:t>
      </w:r>
      <w:r w:rsidR="006A06BC" w:rsidRPr="72B0CDF3">
        <w:rPr>
          <w:rFonts w:eastAsia="SimSun" w:cs="Times New Roman"/>
          <w:lang w:eastAsia="en-GB"/>
        </w:rPr>
        <w:t>, to reduce the testing effort,</w:t>
      </w:r>
      <w:r w:rsidR="00ED5BA4" w:rsidRPr="72B0CDF3">
        <w:rPr>
          <w:rFonts w:eastAsia="SimSun" w:cs="Times New Roman"/>
          <w:lang w:eastAsia="en-GB"/>
        </w:rPr>
        <w:t xml:space="preserve"> the verification of QPSK pe</w:t>
      </w:r>
      <w:r w:rsidR="0066416E">
        <w:rPr>
          <w:rFonts w:eastAsia="SimSun" w:cs="Times New Roman"/>
          <w:lang w:eastAsia="en-GB"/>
        </w:rPr>
        <w:t>r</w:t>
      </w:r>
      <w:r w:rsidR="00ED5BA4" w:rsidRPr="72B0CDF3">
        <w:rPr>
          <w:rFonts w:eastAsia="SimSun" w:cs="Times New Roman"/>
          <w:lang w:eastAsia="en-GB"/>
        </w:rPr>
        <w:t xml:space="preserve">formance in the supported duplex mode could be mandated for such </w:t>
      </w:r>
      <w:r w:rsidR="006A06BC" w:rsidRPr="72B0CDF3">
        <w:rPr>
          <w:rFonts w:eastAsia="SimSun" w:cs="Times New Roman"/>
          <w:lang w:eastAsia="en-GB"/>
        </w:rPr>
        <w:t xml:space="preserve">eRedCap </w:t>
      </w:r>
      <w:r w:rsidR="00ED5BA4" w:rsidRPr="72B0CDF3">
        <w:rPr>
          <w:rFonts w:eastAsia="SimSun" w:cs="Times New Roman"/>
          <w:lang w:eastAsia="en-GB"/>
        </w:rPr>
        <w:t>device</w:t>
      </w:r>
      <w:r w:rsidR="46098FC9" w:rsidRPr="72B0CDF3">
        <w:rPr>
          <w:rFonts w:eastAsia="SimSun" w:cs="Times New Roman"/>
          <w:lang w:eastAsia="en-GB"/>
        </w:rPr>
        <w:t xml:space="preserve"> in addition to verifying R</w:t>
      </w:r>
      <w:r w:rsidR="0066416E">
        <w:rPr>
          <w:rFonts w:eastAsia="SimSun" w:cs="Times New Roman"/>
          <w:lang w:eastAsia="en-GB"/>
        </w:rPr>
        <w:t>e</w:t>
      </w:r>
      <w:r w:rsidR="46098FC9" w:rsidRPr="72B0CDF3">
        <w:rPr>
          <w:rFonts w:eastAsia="SimSun" w:cs="Times New Roman"/>
          <w:lang w:eastAsia="en-GB"/>
        </w:rPr>
        <w:t>l-17 RedCap UE demodulation requirements</w:t>
      </w:r>
      <w:r w:rsidR="00ED5BA4" w:rsidRPr="72B0CDF3">
        <w:rPr>
          <w:rFonts w:eastAsia="SimSun" w:cs="Times New Roman"/>
          <w:lang w:eastAsia="en-GB"/>
        </w:rPr>
        <w:t xml:space="preserve">. </w:t>
      </w:r>
    </w:p>
    <w:p w14:paraId="39E79F76" w14:textId="163B0A17" w:rsidR="005018A6" w:rsidRPr="005018A6" w:rsidRDefault="005018A6" w:rsidP="005018A6">
      <w:pPr>
        <w:spacing w:before="120"/>
        <w:rPr>
          <w:rFonts w:eastAsia="MS Mincho"/>
        </w:rPr>
      </w:pPr>
      <w:r>
        <w:rPr>
          <w:bCs/>
          <w:iCs/>
          <w:szCs w:val="18"/>
          <w:lang w:val="en-GB"/>
        </w:rPr>
        <w:t>Following proposal is made.</w:t>
      </w:r>
    </w:p>
    <w:p w14:paraId="314BD853" w14:textId="491B55F1" w:rsidR="006A06BC" w:rsidRPr="00494244" w:rsidRDefault="006A06BC" w:rsidP="006A06BC">
      <w:pPr>
        <w:pStyle w:val="RAN4proposal"/>
        <w:ind w:left="0" w:firstLine="0"/>
      </w:pPr>
      <w:r w:rsidRPr="72B0CDF3">
        <w:rPr>
          <w:lang w:val="en-GB"/>
        </w:rPr>
        <w:t>RAN4 to discuss whether the verification of QPSK performance requirements in the supported duplex mode could be set as minimum PDSCH requirements for eRedCap support level 2</w:t>
      </w:r>
      <w:r w:rsidR="296C498C" w:rsidRPr="72B0CDF3">
        <w:rPr>
          <w:lang w:val="en-GB"/>
        </w:rPr>
        <w:t xml:space="preserve"> </w:t>
      </w:r>
      <w:r w:rsidR="0066416E">
        <w:rPr>
          <w:rFonts w:eastAsia="SimSun" w:cs="Times New Roman"/>
          <w:lang w:eastAsia="en-GB"/>
        </w:rPr>
        <w:t>in</w:t>
      </w:r>
      <w:r w:rsidR="296C498C" w:rsidRPr="72B0CDF3">
        <w:rPr>
          <w:rFonts w:eastAsia="SimSun" w:cs="Times New Roman"/>
          <w:lang w:eastAsia="en-GB"/>
        </w:rPr>
        <w:t xml:space="preserve"> addition to verifying R</w:t>
      </w:r>
      <w:r w:rsidR="0066416E">
        <w:rPr>
          <w:rFonts w:eastAsia="SimSun" w:cs="Times New Roman"/>
          <w:lang w:eastAsia="en-GB"/>
        </w:rPr>
        <w:t>e</w:t>
      </w:r>
      <w:r w:rsidR="296C498C" w:rsidRPr="72B0CDF3">
        <w:rPr>
          <w:rFonts w:eastAsia="SimSun" w:cs="Times New Roman"/>
          <w:lang w:eastAsia="en-GB"/>
        </w:rPr>
        <w:t>l-17 RedCap UE demodulation requirements</w:t>
      </w:r>
      <w:r w:rsidRPr="72B0CDF3">
        <w:rPr>
          <w:lang w:val="en-GB"/>
        </w:rPr>
        <w:t xml:space="preserve">. </w:t>
      </w:r>
    </w:p>
    <w:p w14:paraId="7FF559C1" w14:textId="0707B04C" w:rsidR="00301BE4" w:rsidRDefault="00301BE4" w:rsidP="00301BE4">
      <w:pPr>
        <w:pStyle w:val="RAN4H3"/>
        <w:ind w:left="709" w:hanging="709"/>
        <w:rPr>
          <w:lang w:eastAsia="en-GB"/>
        </w:rPr>
      </w:pPr>
      <w:r>
        <w:rPr>
          <w:lang w:eastAsia="en-GB"/>
        </w:rPr>
        <w:t>2.2.3</w:t>
      </w:r>
      <w:r>
        <w:rPr>
          <w:lang w:eastAsia="en-GB"/>
        </w:rPr>
        <w:tab/>
        <w:t>SDR requirements</w:t>
      </w:r>
    </w:p>
    <w:p w14:paraId="13DB4130" w14:textId="06F32448" w:rsidR="00DE68DD" w:rsidRPr="00301BE4" w:rsidRDefault="00301BE4" w:rsidP="00393E67">
      <w:pPr>
        <w:spacing w:after="0"/>
        <w:rPr>
          <w:lang w:val="en-GB"/>
        </w:rPr>
      </w:pPr>
      <w:r>
        <w:rPr>
          <w:rFonts w:eastAsia="SimSun" w:cs="Times New Roman"/>
          <w:szCs w:val="20"/>
          <w:lang w:eastAsia="en-GB"/>
        </w:rPr>
        <w:t xml:space="preserve">In case of </w:t>
      </w:r>
      <w:r w:rsidR="0020167D">
        <w:rPr>
          <w:rFonts w:eastAsia="SimSun" w:cs="Times New Roman"/>
          <w:szCs w:val="20"/>
          <w:lang w:eastAsia="en-GB"/>
        </w:rPr>
        <w:t>Sustained Data Rate</w:t>
      </w:r>
      <w:r w:rsidR="003E2EC4">
        <w:rPr>
          <w:rFonts w:eastAsia="SimSun" w:cs="Times New Roman"/>
          <w:szCs w:val="20"/>
          <w:lang w:eastAsia="en-GB"/>
        </w:rPr>
        <w:t xml:space="preserve"> requirements, </w:t>
      </w:r>
      <w:r w:rsidR="0020167D">
        <w:rPr>
          <w:rFonts w:eastAsia="SimSun" w:cs="Times New Roman"/>
          <w:szCs w:val="20"/>
          <w:lang w:eastAsia="en-GB"/>
        </w:rPr>
        <w:t>c</w:t>
      </w:r>
      <w:r w:rsidR="00DE68DD" w:rsidRPr="00DE68DD">
        <w:t xml:space="preserve">urrent requirements for 1 Rx and 2 Rx </w:t>
      </w:r>
      <w:r w:rsidR="00E2788A">
        <w:t xml:space="preserve">RedCap UEs </w:t>
      </w:r>
      <w:r w:rsidR="00DE68DD" w:rsidRPr="00DE68DD">
        <w:t xml:space="preserve">are </w:t>
      </w:r>
      <w:r w:rsidR="00C323EB">
        <w:t>summarized in Table 6.</w:t>
      </w:r>
    </w:p>
    <w:p w14:paraId="6E547CE9" w14:textId="60D48C5C" w:rsidR="00301BE4" w:rsidRDefault="00301BE4" w:rsidP="0020167D">
      <w:pPr>
        <w:pStyle w:val="TAH"/>
        <w:spacing w:after="120"/>
        <w:rPr>
          <w:rFonts w:eastAsia="SimSun"/>
        </w:rPr>
      </w:pPr>
      <w:r>
        <w:rPr>
          <w:rFonts w:eastAsia="SimSun"/>
        </w:rPr>
        <w:t xml:space="preserve">Table </w:t>
      </w:r>
      <w:r w:rsidR="00C323EB">
        <w:rPr>
          <w:rFonts w:eastAsia="SimSun"/>
        </w:rPr>
        <w:t>6</w:t>
      </w:r>
      <w:r>
        <w:rPr>
          <w:rFonts w:eastAsia="SimSun"/>
        </w:rPr>
        <w:t xml:space="preserve">: Rel-17 RedCap UE </w:t>
      </w:r>
      <w:r w:rsidR="00C323EB">
        <w:rPr>
          <w:rFonts w:eastAsia="SimSun"/>
        </w:rPr>
        <w:t>SDR</w:t>
      </w:r>
      <w:r>
        <w:rPr>
          <w:rFonts w:eastAsia="SimSun"/>
        </w:rPr>
        <w:t xml:space="preserve"> requirements</w:t>
      </w:r>
    </w:p>
    <w:tbl>
      <w:tblPr>
        <w:tblStyle w:val="TableGrid"/>
        <w:tblW w:w="0" w:type="auto"/>
        <w:tblInd w:w="1555" w:type="dxa"/>
        <w:tblLook w:val="04A0" w:firstRow="1" w:lastRow="0" w:firstColumn="1" w:lastColumn="0" w:noHBand="0" w:noVBand="1"/>
      </w:tblPr>
      <w:tblGrid>
        <w:gridCol w:w="1559"/>
        <w:gridCol w:w="4536"/>
      </w:tblGrid>
      <w:tr w:rsidR="00C323EB" w14:paraId="4973C15B" w14:textId="77777777" w:rsidTr="00C323EB">
        <w:tc>
          <w:tcPr>
            <w:tcW w:w="1559" w:type="dxa"/>
          </w:tcPr>
          <w:p w14:paraId="3A48D67A" w14:textId="783F79F0" w:rsidR="00C323EB" w:rsidRPr="00121749" w:rsidRDefault="00C323EB" w:rsidP="00C323EB">
            <w:pPr>
              <w:overflowPunct w:val="0"/>
              <w:autoSpaceDE w:val="0"/>
              <w:autoSpaceDN w:val="0"/>
              <w:adjustRightInd w:val="0"/>
              <w:spacing w:after="120" w:line="228" w:lineRule="auto"/>
              <w:textAlignment w:val="baseline"/>
              <w:rPr>
                <w:rFonts w:eastAsia="SimSun" w:cs="Times New Roman"/>
                <w:szCs w:val="20"/>
                <w:lang w:eastAsia="en-GB"/>
              </w:rPr>
            </w:pPr>
            <w:r w:rsidRPr="00301BE4">
              <w:rPr>
                <w:rFonts w:eastAsia="SimSun" w:cs="Times New Roman"/>
                <w:b/>
                <w:bCs/>
                <w:szCs w:val="20"/>
                <w:lang w:eastAsia="en-GB"/>
              </w:rPr>
              <w:t>UE device type</w:t>
            </w:r>
          </w:p>
        </w:tc>
        <w:tc>
          <w:tcPr>
            <w:tcW w:w="4536" w:type="dxa"/>
          </w:tcPr>
          <w:p w14:paraId="1758EC73" w14:textId="4DD468D6" w:rsidR="00C323EB" w:rsidRPr="00121749" w:rsidRDefault="00C323EB" w:rsidP="00C323EB">
            <w:pPr>
              <w:overflowPunct w:val="0"/>
              <w:autoSpaceDE w:val="0"/>
              <w:autoSpaceDN w:val="0"/>
              <w:adjustRightInd w:val="0"/>
              <w:spacing w:after="120" w:line="228" w:lineRule="auto"/>
              <w:textAlignment w:val="baseline"/>
              <w:rPr>
                <w:rFonts w:eastAsia="SimSun" w:cs="Times New Roman"/>
                <w:szCs w:val="20"/>
                <w:lang w:eastAsia="en-GB"/>
              </w:rPr>
            </w:pPr>
            <w:r w:rsidRPr="00301BE4">
              <w:rPr>
                <w:rFonts w:eastAsia="SimSun" w:cs="Times New Roman"/>
                <w:b/>
                <w:bCs/>
                <w:szCs w:val="20"/>
                <w:lang w:eastAsia="en-GB"/>
              </w:rPr>
              <w:t>UE demodulation performance requirements</w:t>
            </w:r>
          </w:p>
        </w:tc>
      </w:tr>
      <w:tr w:rsidR="0020167D" w14:paraId="65A2739E" w14:textId="77777777" w:rsidTr="00C323EB">
        <w:trPr>
          <w:trHeight w:val="281"/>
        </w:trPr>
        <w:tc>
          <w:tcPr>
            <w:tcW w:w="1559" w:type="dxa"/>
          </w:tcPr>
          <w:p w14:paraId="04B805A9" w14:textId="08BCE9BD" w:rsidR="0020167D" w:rsidRPr="00121749" w:rsidRDefault="0020167D">
            <w:pPr>
              <w:overflowPunct w:val="0"/>
              <w:autoSpaceDE w:val="0"/>
              <w:autoSpaceDN w:val="0"/>
              <w:adjustRightInd w:val="0"/>
              <w:spacing w:after="120" w:line="228" w:lineRule="auto"/>
              <w:textAlignment w:val="baseline"/>
              <w:rPr>
                <w:rFonts w:eastAsia="SimSun" w:cs="Times New Roman"/>
                <w:szCs w:val="20"/>
                <w:lang w:eastAsia="en-GB"/>
              </w:rPr>
            </w:pPr>
            <w:r w:rsidRPr="00121749">
              <w:rPr>
                <w:rFonts w:eastAsia="SimSun" w:cs="Times New Roman"/>
                <w:szCs w:val="20"/>
                <w:lang w:eastAsia="en-GB"/>
              </w:rPr>
              <w:t>1 Rx</w:t>
            </w:r>
          </w:p>
        </w:tc>
        <w:tc>
          <w:tcPr>
            <w:tcW w:w="4536" w:type="dxa"/>
          </w:tcPr>
          <w:p w14:paraId="22BDC7B0" w14:textId="2525E552" w:rsidR="0020167D" w:rsidRPr="00121749" w:rsidRDefault="0020167D">
            <w:pPr>
              <w:overflowPunct w:val="0"/>
              <w:autoSpaceDE w:val="0"/>
              <w:autoSpaceDN w:val="0"/>
              <w:adjustRightInd w:val="0"/>
              <w:spacing w:after="120" w:line="228" w:lineRule="auto"/>
              <w:textAlignment w:val="baseline"/>
              <w:rPr>
                <w:rFonts w:eastAsia="SimSun" w:cs="Times New Roman"/>
                <w:szCs w:val="20"/>
                <w:lang w:eastAsia="en-GB"/>
              </w:rPr>
            </w:pPr>
            <w:r w:rsidRPr="00121749">
              <w:rPr>
                <w:rFonts w:eastAsia="SimSun" w:cs="Times New Roman"/>
                <w:color w:val="080808"/>
                <w:kern w:val="24"/>
                <w:szCs w:val="20"/>
              </w:rPr>
              <w:t>SDR performance requirements in FR1 (clause 5.5.1)</w:t>
            </w:r>
          </w:p>
        </w:tc>
      </w:tr>
      <w:tr w:rsidR="0020167D" w14:paraId="51A5A727" w14:textId="77777777" w:rsidTr="00C323EB">
        <w:trPr>
          <w:trHeight w:val="240"/>
        </w:trPr>
        <w:tc>
          <w:tcPr>
            <w:tcW w:w="1559" w:type="dxa"/>
          </w:tcPr>
          <w:p w14:paraId="76FE753D" w14:textId="525FB7F3" w:rsidR="0020167D" w:rsidRPr="00121749" w:rsidRDefault="0020167D">
            <w:pPr>
              <w:overflowPunct w:val="0"/>
              <w:autoSpaceDE w:val="0"/>
              <w:autoSpaceDN w:val="0"/>
              <w:adjustRightInd w:val="0"/>
              <w:spacing w:after="120" w:line="228" w:lineRule="auto"/>
              <w:textAlignment w:val="baseline"/>
              <w:rPr>
                <w:rFonts w:eastAsia="SimSun" w:cs="Times New Roman"/>
                <w:szCs w:val="20"/>
                <w:lang w:eastAsia="en-GB"/>
              </w:rPr>
            </w:pPr>
            <w:r w:rsidRPr="00121749">
              <w:rPr>
                <w:rFonts w:eastAsia="SimSun" w:cs="Times New Roman"/>
                <w:szCs w:val="20"/>
                <w:lang w:eastAsia="en-GB"/>
              </w:rPr>
              <w:t>2 Rx</w:t>
            </w:r>
          </w:p>
        </w:tc>
        <w:tc>
          <w:tcPr>
            <w:tcW w:w="4536" w:type="dxa"/>
          </w:tcPr>
          <w:p w14:paraId="1AE4ABF5" w14:textId="3141754F" w:rsidR="0020167D" w:rsidRPr="00121749" w:rsidRDefault="0020167D">
            <w:pPr>
              <w:overflowPunct w:val="0"/>
              <w:autoSpaceDE w:val="0"/>
              <w:autoSpaceDN w:val="0"/>
              <w:adjustRightInd w:val="0"/>
              <w:spacing w:after="120" w:line="228" w:lineRule="auto"/>
              <w:textAlignment w:val="baseline"/>
              <w:rPr>
                <w:rFonts w:eastAsia="SimSun" w:cs="Times New Roman"/>
                <w:szCs w:val="20"/>
                <w:lang w:eastAsia="en-GB"/>
              </w:rPr>
            </w:pPr>
            <w:r w:rsidRPr="00121749">
              <w:rPr>
                <w:rFonts w:eastAsia="SimSun" w:cs="Times New Roman"/>
                <w:color w:val="080808"/>
                <w:kern w:val="24"/>
                <w:szCs w:val="20"/>
              </w:rPr>
              <w:t>SDR performance requirements in FR1 (clause 5.5.1)</w:t>
            </w:r>
          </w:p>
        </w:tc>
      </w:tr>
    </w:tbl>
    <w:p w14:paraId="5B535DC1" w14:textId="76365995" w:rsidR="00393E67" w:rsidRDefault="00393E67" w:rsidP="00730CD0">
      <w:pPr>
        <w:spacing w:before="120"/>
        <w:rPr>
          <w:rFonts w:eastAsia="MS Mincho"/>
        </w:rPr>
      </w:pPr>
      <w:r>
        <w:rPr>
          <w:rFonts w:eastAsia="MS Mincho"/>
        </w:rPr>
        <w:t>SDR requirements in TS 38.101-4 assume a PDSCH configuration with static PRB bundling with PRB bundling size set to “wideband”, i.e. the test is performed with contiguous PRBs in the transmit BW, as replicated in Table 7 below.</w:t>
      </w:r>
    </w:p>
    <w:p w14:paraId="320E8D68" w14:textId="472EA944" w:rsidR="00393E67" w:rsidRDefault="00393E67" w:rsidP="00393E67">
      <w:pPr>
        <w:pStyle w:val="TAH"/>
        <w:spacing w:after="120"/>
        <w:rPr>
          <w:rFonts w:eastAsia="SimSun"/>
        </w:rPr>
      </w:pPr>
      <w:r>
        <w:rPr>
          <w:rFonts w:eastAsia="SimSun"/>
        </w:rPr>
        <w:t xml:space="preserve">Table 7: Extract of TS 38.101-4 </w:t>
      </w:r>
      <w:r w:rsidRPr="00393E67">
        <w:rPr>
          <w:rFonts w:eastAsia="SimSun"/>
        </w:rPr>
        <w:t>Table 5.5A-1: Common test parameters for FDD and TDD component carriers</w:t>
      </w:r>
      <w:r>
        <w:rPr>
          <w:rFonts w:eastAsia="SimSun"/>
        </w:rPr>
        <w:t xml:space="preserve"> (used for SDR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1"/>
        <w:gridCol w:w="801"/>
        <w:gridCol w:w="3338"/>
      </w:tblGrid>
      <w:tr w:rsidR="00393E67" w14:paraId="2C431EDA" w14:textId="77777777" w:rsidTr="00393E6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B44214" w14:textId="77777777" w:rsidR="00393E67" w:rsidRDefault="00393E67">
            <w:pPr>
              <w:pStyle w:val="TAL"/>
              <w:rPr>
                <w:rFonts w:eastAsia="SimSun"/>
              </w:rPr>
            </w:pPr>
            <w:r>
              <w:rPr>
                <w:rFonts w:eastAsia="SimSun"/>
              </w:rPr>
              <w:t>PDSCH configuration</w:t>
            </w:r>
          </w:p>
        </w:tc>
        <w:tc>
          <w:tcPr>
            <w:tcW w:w="3673" w:type="dxa"/>
            <w:tcBorders>
              <w:top w:val="single" w:sz="4" w:space="0" w:color="auto"/>
              <w:left w:val="single" w:sz="4" w:space="0" w:color="auto"/>
              <w:bottom w:val="single" w:sz="4" w:space="0" w:color="auto"/>
              <w:right w:val="single" w:sz="4" w:space="0" w:color="auto"/>
            </w:tcBorders>
            <w:vAlign w:val="center"/>
            <w:hideMark/>
          </w:tcPr>
          <w:p w14:paraId="2657CB9D" w14:textId="77777777" w:rsidR="00393E67" w:rsidRDefault="00393E67">
            <w:pPr>
              <w:pStyle w:val="TAL"/>
              <w:rPr>
                <w:rFonts w:eastAsia="SimSun" w:cs="Arial"/>
                <w:szCs w:val="18"/>
              </w:rPr>
            </w:pPr>
            <w:r>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12B116B" w14:textId="77777777" w:rsidR="00393E67" w:rsidRDefault="00393E67">
            <w:pPr>
              <w:pStyle w:val="TAC"/>
              <w:rPr>
                <w:rFonts w:eastAsia="SimSun"/>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47DF02" w14:textId="77777777" w:rsidR="00393E67" w:rsidRDefault="00393E67">
            <w:pPr>
              <w:pStyle w:val="TAC"/>
              <w:rPr>
                <w:rFonts w:eastAsia="SimSun"/>
                <w:szCs w:val="18"/>
              </w:rPr>
            </w:pPr>
            <w:r>
              <w:rPr>
                <w:rFonts w:eastAsia="SimSun"/>
                <w:szCs w:val="18"/>
              </w:rPr>
              <w:t>Type A</w:t>
            </w:r>
          </w:p>
        </w:tc>
      </w:tr>
      <w:tr w:rsidR="00393E67" w14:paraId="4A816C7E" w14:textId="77777777" w:rsidTr="00393E67">
        <w:tc>
          <w:tcPr>
            <w:tcW w:w="0" w:type="auto"/>
            <w:vMerge/>
            <w:tcBorders>
              <w:top w:val="single" w:sz="4" w:space="0" w:color="auto"/>
              <w:left w:val="single" w:sz="4" w:space="0" w:color="auto"/>
              <w:bottom w:val="single" w:sz="4" w:space="0" w:color="auto"/>
              <w:right w:val="single" w:sz="4" w:space="0" w:color="auto"/>
            </w:tcBorders>
            <w:vAlign w:val="center"/>
            <w:hideMark/>
          </w:tcPr>
          <w:p w14:paraId="260363D8" w14:textId="77777777" w:rsidR="00393E67" w:rsidRDefault="00393E67">
            <w:pPr>
              <w:spacing w:after="0"/>
              <w:rPr>
                <w:rFonts w:ascii="Arial" w:eastAsia="SimSun" w:hAnsi="Arial"/>
                <w:sz w:val="18"/>
              </w:rPr>
            </w:pPr>
          </w:p>
        </w:tc>
        <w:tc>
          <w:tcPr>
            <w:tcW w:w="3673" w:type="dxa"/>
            <w:tcBorders>
              <w:top w:val="single" w:sz="4" w:space="0" w:color="auto"/>
              <w:left w:val="single" w:sz="4" w:space="0" w:color="auto"/>
              <w:bottom w:val="single" w:sz="4" w:space="0" w:color="auto"/>
              <w:right w:val="single" w:sz="4" w:space="0" w:color="auto"/>
            </w:tcBorders>
            <w:vAlign w:val="center"/>
            <w:hideMark/>
          </w:tcPr>
          <w:p w14:paraId="6B1A165B" w14:textId="77777777" w:rsidR="00393E67" w:rsidRDefault="00393E67">
            <w:pPr>
              <w:pStyle w:val="TAL"/>
              <w:rPr>
                <w:rFonts w:eastAsia="SimSun" w:cs="Arial"/>
                <w:szCs w:val="18"/>
              </w:rPr>
            </w:pPr>
            <w:r>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62D8866F" w14:textId="77777777" w:rsidR="00393E67" w:rsidRDefault="00393E67">
            <w:pPr>
              <w:pStyle w:val="TAC"/>
              <w:rPr>
                <w:rFonts w:eastAsia="SimSun"/>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AA4763" w14:textId="77777777" w:rsidR="00393E67" w:rsidRDefault="00393E67">
            <w:pPr>
              <w:pStyle w:val="TAC"/>
              <w:rPr>
                <w:rFonts w:eastAsia="SimSun"/>
                <w:szCs w:val="18"/>
              </w:rPr>
            </w:pPr>
            <w:r>
              <w:rPr>
                <w:rFonts w:eastAsia="SimSun"/>
                <w:szCs w:val="18"/>
              </w:rPr>
              <w:t>0</w:t>
            </w:r>
          </w:p>
        </w:tc>
      </w:tr>
      <w:tr w:rsidR="00393E67" w14:paraId="2F220296" w14:textId="77777777" w:rsidTr="00393E67">
        <w:tc>
          <w:tcPr>
            <w:tcW w:w="0" w:type="auto"/>
            <w:vMerge/>
            <w:tcBorders>
              <w:top w:val="single" w:sz="4" w:space="0" w:color="auto"/>
              <w:left w:val="single" w:sz="4" w:space="0" w:color="auto"/>
              <w:bottom w:val="single" w:sz="4" w:space="0" w:color="auto"/>
              <w:right w:val="single" w:sz="4" w:space="0" w:color="auto"/>
            </w:tcBorders>
            <w:vAlign w:val="center"/>
            <w:hideMark/>
          </w:tcPr>
          <w:p w14:paraId="622BFB35" w14:textId="77777777" w:rsidR="00393E67" w:rsidRDefault="00393E67">
            <w:pPr>
              <w:spacing w:after="0"/>
              <w:rPr>
                <w:rFonts w:ascii="Arial" w:eastAsia="SimSun" w:hAnsi="Arial"/>
                <w:sz w:val="18"/>
              </w:rPr>
            </w:pPr>
          </w:p>
        </w:tc>
        <w:tc>
          <w:tcPr>
            <w:tcW w:w="3673" w:type="dxa"/>
            <w:tcBorders>
              <w:top w:val="single" w:sz="4" w:space="0" w:color="auto"/>
              <w:left w:val="single" w:sz="4" w:space="0" w:color="auto"/>
              <w:bottom w:val="single" w:sz="4" w:space="0" w:color="auto"/>
              <w:right w:val="single" w:sz="4" w:space="0" w:color="auto"/>
            </w:tcBorders>
            <w:vAlign w:val="center"/>
            <w:hideMark/>
          </w:tcPr>
          <w:p w14:paraId="4C510D80" w14:textId="77777777" w:rsidR="00393E67" w:rsidRDefault="00393E67">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C7FBAE5" w14:textId="77777777" w:rsidR="00393E67" w:rsidRDefault="00393E6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31C367" w14:textId="77777777" w:rsidR="00393E67" w:rsidRDefault="00393E67">
            <w:pPr>
              <w:pStyle w:val="TAC"/>
              <w:rPr>
                <w:rFonts w:eastAsia="SimSun"/>
              </w:rPr>
            </w:pPr>
            <w:r>
              <w:rPr>
                <w:rFonts w:eastAsia="SimSun"/>
              </w:rPr>
              <w:t>1</w:t>
            </w:r>
          </w:p>
        </w:tc>
      </w:tr>
      <w:tr w:rsidR="00393E67" w14:paraId="4050CB3B" w14:textId="77777777" w:rsidTr="00393E67">
        <w:tc>
          <w:tcPr>
            <w:tcW w:w="0" w:type="auto"/>
            <w:vMerge/>
            <w:tcBorders>
              <w:top w:val="single" w:sz="4" w:space="0" w:color="auto"/>
              <w:left w:val="single" w:sz="4" w:space="0" w:color="auto"/>
              <w:bottom w:val="single" w:sz="4" w:space="0" w:color="auto"/>
              <w:right w:val="single" w:sz="4" w:space="0" w:color="auto"/>
            </w:tcBorders>
            <w:vAlign w:val="center"/>
            <w:hideMark/>
          </w:tcPr>
          <w:p w14:paraId="46CA08DD" w14:textId="77777777" w:rsidR="00393E67" w:rsidRDefault="00393E67">
            <w:pPr>
              <w:spacing w:after="0"/>
              <w:rPr>
                <w:rFonts w:ascii="Arial" w:eastAsia="SimSun" w:hAnsi="Arial"/>
                <w:sz w:val="18"/>
              </w:rPr>
            </w:pPr>
          </w:p>
        </w:tc>
        <w:tc>
          <w:tcPr>
            <w:tcW w:w="3673" w:type="dxa"/>
            <w:tcBorders>
              <w:top w:val="single" w:sz="4" w:space="0" w:color="auto"/>
              <w:left w:val="single" w:sz="4" w:space="0" w:color="auto"/>
              <w:bottom w:val="single" w:sz="4" w:space="0" w:color="auto"/>
              <w:right w:val="single" w:sz="4" w:space="0" w:color="auto"/>
            </w:tcBorders>
            <w:vAlign w:val="center"/>
            <w:hideMark/>
          </w:tcPr>
          <w:p w14:paraId="4FC2CDFE" w14:textId="77777777" w:rsidR="00393E67" w:rsidRDefault="00393E67">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F655C97" w14:textId="77777777" w:rsidR="00393E67" w:rsidRDefault="00393E6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9E0C75" w14:textId="77777777" w:rsidR="00393E67" w:rsidRDefault="00393E67">
            <w:pPr>
              <w:pStyle w:val="TAC"/>
              <w:rPr>
                <w:rFonts w:eastAsia="SimSun"/>
              </w:rPr>
            </w:pPr>
            <w:r w:rsidRPr="00393E67">
              <w:rPr>
                <w:rFonts w:eastAsia="SimSun"/>
                <w:highlight w:val="yellow"/>
              </w:rPr>
              <w:t>Static</w:t>
            </w:r>
          </w:p>
        </w:tc>
      </w:tr>
      <w:tr w:rsidR="00393E67" w14:paraId="73976B87" w14:textId="77777777" w:rsidTr="00393E67">
        <w:tc>
          <w:tcPr>
            <w:tcW w:w="0" w:type="auto"/>
            <w:vMerge/>
            <w:tcBorders>
              <w:top w:val="single" w:sz="4" w:space="0" w:color="auto"/>
              <w:left w:val="single" w:sz="4" w:space="0" w:color="auto"/>
              <w:bottom w:val="single" w:sz="4" w:space="0" w:color="auto"/>
              <w:right w:val="single" w:sz="4" w:space="0" w:color="auto"/>
            </w:tcBorders>
            <w:vAlign w:val="center"/>
            <w:hideMark/>
          </w:tcPr>
          <w:p w14:paraId="76917178" w14:textId="77777777" w:rsidR="00393E67" w:rsidRDefault="00393E67">
            <w:pPr>
              <w:spacing w:after="0"/>
              <w:rPr>
                <w:rFonts w:ascii="Arial" w:eastAsia="SimSun" w:hAnsi="Arial"/>
                <w:sz w:val="18"/>
              </w:rPr>
            </w:pPr>
          </w:p>
        </w:tc>
        <w:tc>
          <w:tcPr>
            <w:tcW w:w="3673" w:type="dxa"/>
            <w:tcBorders>
              <w:top w:val="single" w:sz="4" w:space="0" w:color="auto"/>
              <w:left w:val="single" w:sz="4" w:space="0" w:color="auto"/>
              <w:bottom w:val="single" w:sz="4" w:space="0" w:color="auto"/>
              <w:right w:val="single" w:sz="4" w:space="0" w:color="auto"/>
            </w:tcBorders>
            <w:vAlign w:val="center"/>
            <w:hideMark/>
          </w:tcPr>
          <w:p w14:paraId="44BAFD08" w14:textId="77777777" w:rsidR="00393E67" w:rsidRDefault="00393E67">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48A003C" w14:textId="77777777" w:rsidR="00393E67" w:rsidRDefault="00393E6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37DFF4" w14:textId="77777777" w:rsidR="00393E67" w:rsidRDefault="00393E67">
            <w:pPr>
              <w:pStyle w:val="TAC"/>
              <w:rPr>
                <w:rFonts w:eastAsia="SimSun"/>
              </w:rPr>
            </w:pPr>
            <w:r w:rsidRPr="00393E67">
              <w:rPr>
                <w:rFonts w:eastAsia="SimSun"/>
                <w:highlight w:val="yellow"/>
              </w:rPr>
              <w:t>wideband</w:t>
            </w:r>
          </w:p>
        </w:tc>
      </w:tr>
      <w:tr w:rsidR="00393E67" w14:paraId="5F29D84F" w14:textId="77777777" w:rsidTr="00393E67">
        <w:tc>
          <w:tcPr>
            <w:tcW w:w="0" w:type="auto"/>
            <w:vMerge/>
            <w:tcBorders>
              <w:top w:val="single" w:sz="4" w:space="0" w:color="auto"/>
              <w:left w:val="single" w:sz="4" w:space="0" w:color="auto"/>
              <w:bottom w:val="single" w:sz="4" w:space="0" w:color="auto"/>
              <w:right w:val="single" w:sz="4" w:space="0" w:color="auto"/>
            </w:tcBorders>
            <w:vAlign w:val="center"/>
            <w:hideMark/>
          </w:tcPr>
          <w:p w14:paraId="13051CB9" w14:textId="77777777" w:rsidR="00393E67" w:rsidRDefault="00393E67">
            <w:pPr>
              <w:spacing w:after="0"/>
              <w:rPr>
                <w:rFonts w:ascii="Arial" w:eastAsia="SimSun" w:hAnsi="Arial"/>
                <w:sz w:val="18"/>
              </w:rPr>
            </w:pPr>
          </w:p>
        </w:tc>
        <w:tc>
          <w:tcPr>
            <w:tcW w:w="3673" w:type="dxa"/>
            <w:tcBorders>
              <w:top w:val="single" w:sz="4" w:space="0" w:color="auto"/>
              <w:left w:val="single" w:sz="4" w:space="0" w:color="auto"/>
              <w:bottom w:val="single" w:sz="4" w:space="0" w:color="auto"/>
              <w:right w:val="single" w:sz="4" w:space="0" w:color="auto"/>
            </w:tcBorders>
            <w:vAlign w:val="center"/>
            <w:hideMark/>
          </w:tcPr>
          <w:p w14:paraId="462B904A" w14:textId="77777777" w:rsidR="00393E67" w:rsidRDefault="00393E67">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04B51BC" w14:textId="77777777" w:rsidR="00393E67" w:rsidRDefault="00393E6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8B4D86" w14:textId="77777777" w:rsidR="00393E67" w:rsidRDefault="00393E67">
            <w:pPr>
              <w:pStyle w:val="TAC"/>
              <w:rPr>
                <w:rFonts w:eastAsia="SimSun"/>
              </w:rPr>
            </w:pPr>
            <w:r>
              <w:rPr>
                <w:rFonts w:eastAsia="SimSun"/>
              </w:rPr>
              <w:t>Type 0</w:t>
            </w:r>
          </w:p>
        </w:tc>
      </w:tr>
      <w:tr w:rsidR="00393E67" w14:paraId="757BE920" w14:textId="77777777" w:rsidTr="00393E67">
        <w:tc>
          <w:tcPr>
            <w:tcW w:w="0" w:type="auto"/>
            <w:vMerge/>
            <w:tcBorders>
              <w:top w:val="single" w:sz="4" w:space="0" w:color="auto"/>
              <w:left w:val="single" w:sz="4" w:space="0" w:color="auto"/>
              <w:bottom w:val="single" w:sz="4" w:space="0" w:color="auto"/>
              <w:right w:val="single" w:sz="4" w:space="0" w:color="auto"/>
            </w:tcBorders>
            <w:vAlign w:val="center"/>
            <w:hideMark/>
          </w:tcPr>
          <w:p w14:paraId="635C253D" w14:textId="77777777" w:rsidR="00393E67" w:rsidRDefault="00393E67">
            <w:pPr>
              <w:spacing w:after="0"/>
              <w:rPr>
                <w:rFonts w:ascii="Arial" w:eastAsia="SimSun" w:hAnsi="Arial"/>
                <w:sz w:val="18"/>
              </w:rPr>
            </w:pPr>
          </w:p>
        </w:tc>
        <w:tc>
          <w:tcPr>
            <w:tcW w:w="3673" w:type="dxa"/>
            <w:tcBorders>
              <w:top w:val="single" w:sz="4" w:space="0" w:color="auto"/>
              <w:left w:val="single" w:sz="4" w:space="0" w:color="auto"/>
              <w:bottom w:val="single" w:sz="4" w:space="0" w:color="auto"/>
              <w:right w:val="single" w:sz="4" w:space="0" w:color="auto"/>
            </w:tcBorders>
            <w:vAlign w:val="center"/>
            <w:hideMark/>
          </w:tcPr>
          <w:p w14:paraId="610D8D7E" w14:textId="77777777" w:rsidR="00393E67" w:rsidRDefault="00393E67">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FFA1009" w14:textId="77777777" w:rsidR="00393E67" w:rsidRDefault="00393E6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460D60" w14:textId="77777777" w:rsidR="00393E67" w:rsidRDefault="00393E67">
            <w:pPr>
              <w:pStyle w:val="TAC"/>
              <w:rPr>
                <w:rFonts w:eastAsia="SimSun"/>
              </w:rPr>
            </w:pPr>
            <w:r>
              <w:rPr>
                <w:rFonts w:eastAsia="SimSun"/>
              </w:rPr>
              <w:t>Non-interleaved</w:t>
            </w:r>
          </w:p>
        </w:tc>
      </w:tr>
      <w:tr w:rsidR="00393E67" w14:paraId="266F8B8C" w14:textId="77777777" w:rsidTr="00393E67">
        <w:tc>
          <w:tcPr>
            <w:tcW w:w="0" w:type="auto"/>
            <w:vMerge/>
            <w:tcBorders>
              <w:top w:val="single" w:sz="4" w:space="0" w:color="auto"/>
              <w:left w:val="single" w:sz="4" w:space="0" w:color="auto"/>
              <w:bottom w:val="single" w:sz="4" w:space="0" w:color="auto"/>
              <w:right w:val="single" w:sz="4" w:space="0" w:color="auto"/>
            </w:tcBorders>
            <w:vAlign w:val="center"/>
            <w:hideMark/>
          </w:tcPr>
          <w:p w14:paraId="2DAB54E1" w14:textId="77777777" w:rsidR="00393E67" w:rsidRDefault="00393E67">
            <w:pPr>
              <w:spacing w:after="0"/>
              <w:rPr>
                <w:rFonts w:ascii="Arial" w:eastAsia="SimSun" w:hAnsi="Arial"/>
                <w:sz w:val="18"/>
              </w:rPr>
            </w:pPr>
          </w:p>
        </w:tc>
        <w:tc>
          <w:tcPr>
            <w:tcW w:w="3673" w:type="dxa"/>
            <w:tcBorders>
              <w:top w:val="single" w:sz="4" w:space="0" w:color="auto"/>
              <w:left w:val="single" w:sz="4" w:space="0" w:color="auto"/>
              <w:bottom w:val="single" w:sz="4" w:space="0" w:color="auto"/>
              <w:right w:val="single" w:sz="4" w:space="0" w:color="auto"/>
            </w:tcBorders>
            <w:vAlign w:val="center"/>
            <w:hideMark/>
          </w:tcPr>
          <w:p w14:paraId="20E41714" w14:textId="77777777" w:rsidR="00393E67" w:rsidRDefault="00393E67">
            <w:pPr>
              <w:pStyle w:val="TAL"/>
              <w:rPr>
                <w:rFonts w:eastAsia="SimSun"/>
              </w:rPr>
            </w:pPr>
            <w:r>
              <w:rPr>
                <w:rFonts w:eastAsia="SimSun"/>
              </w:rPr>
              <w:t xml:space="preserve">VRB-to-PRB mapping </w:t>
            </w:r>
            <w:proofErr w:type="spellStart"/>
            <w:r>
              <w:rPr>
                <w:rFonts w:eastAsia="SimSun"/>
              </w:rPr>
              <w:t>interleaver</w:t>
            </w:r>
            <w:proofErr w:type="spellEnd"/>
            <w:r>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9561DD9" w14:textId="77777777" w:rsidR="00393E67" w:rsidRDefault="00393E6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C407E4" w14:textId="77777777" w:rsidR="00393E67" w:rsidRDefault="00393E67">
            <w:pPr>
              <w:pStyle w:val="TAC"/>
              <w:rPr>
                <w:rFonts w:eastAsia="SimSun"/>
              </w:rPr>
            </w:pPr>
            <w:r>
              <w:rPr>
                <w:rFonts w:eastAsia="SimSun"/>
              </w:rPr>
              <w:t>N/A</w:t>
            </w:r>
          </w:p>
        </w:tc>
      </w:tr>
    </w:tbl>
    <w:p w14:paraId="260A2536" w14:textId="1F29FA6B" w:rsidR="00DC0756" w:rsidRDefault="00393E67" w:rsidP="00730CD0">
      <w:pPr>
        <w:spacing w:before="120"/>
        <w:rPr>
          <w:rFonts w:eastAsia="MS Mincho"/>
        </w:rPr>
      </w:pPr>
      <w:r>
        <w:rPr>
          <w:rFonts w:eastAsia="MS Mincho"/>
        </w:rPr>
        <w:t>However, for eRedCap the PRBs may be allocated in non-contiguous manner. Thus</w:t>
      </w:r>
      <w:r w:rsidR="00370EBF">
        <w:rPr>
          <w:rFonts w:eastAsia="MS Mincho"/>
        </w:rPr>
        <w:t>,</w:t>
      </w:r>
      <w:r>
        <w:rPr>
          <w:rFonts w:eastAsia="MS Mincho"/>
        </w:rPr>
        <w:t xml:space="preserve"> RAN4 needs to decide if the PRB bundling parameters for eRedCap should be set as for Rel-17 RedCap </w:t>
      </w:r>
      <w:r w:rsidR="00370EBF">
        <w:rPr>
          <w:rFonts w:eastAsia="MS Mincho"/>
        </w:rPr>
        <w:t xml:space="preserve">(i.e. in contiguous in BW) </w:t>
      </w:r>
      <w:r>
        <w:rPr>
          <w:rFonts w:eastAsia="MS Mincho"/>
        </w:rPr>
        <w:t xml:space="preserve">or other PRB bundling sizes should be selected (i.e. </w:t>
      </w:r>
      <w:r w:rsidR="004E6F44">
        <w:rPr>
          <w:rFonts w:eastAsia="MS Mincho"/>
        </w:rPr>
        <w:t xml:space="preserve">2 or </w:t>
      </w:r>
      <w:r>
        <w:rPr>
          <w:rFonts w:eastAsia="MS Mincho"/>
        </w:rPr>
        <w:t xml:space="preserve">4 in case of static PRB bundling). </w:t>
      </w:r>
      <w:r w:rsidR="00B60414">
        <w:rPr>
          <w:rFonts w:eastAsia="MS Mincho"/>
        </w:rPr>
        <w:t>Only requirements for eRedCap support level 1 should be specified.</w:t>
      </w:r>
    </w:p>
    <w:p w14:paraId="647FAC6E" w14:textId="4EB6CB1E" w:rsidR="005018A6" w:rsidRDefault="005018A6" w:rsidP="00730CD0">
      <w:pPr>
        <w:spacing w:before="120"/>
        <w:rPr>
          <w:rFonts w:eastAsia="MS Mincho"/>
        </w:rPr>
      </w:pPr>
      <w:r>
        <w:rPr>
          <w:bCs/>
          <w:iCs/>
          <w:szCs w:val="18"/>
          <w:lang w:val="en-GB"/>
        </w:rPr>
        <w:t>Following proposal is made.</w:t>
      </w:r>
    </w:p>
    <w:p w14:paraId="67234CAB" w14:textId="6622D6EB" w:rsidR="00370EBF" w:rsidRPr="00370EBF" w:rsidRDefault="00730CD0" w:rsidP="00370EBF">
      <w:pPr>
        <w:pStyle w:val="RAN4proposal"/>
        <w:spacing w:before="120"/>
        <w:ind w:left="0" w:firstLine="0"/>
        <w:rPr>
          <w:rFonts w:eastAsia="MS Mincho"/>
        </w:rPr>
      </w:pPr>
      <w:r w:rsidRPr="72B0CDF3">
        <w:rPr>
          <w:lang w:val="en-GB"/>
        </w:rPr>
        <w:t>RAN4 to</w:t>
      </w:r>
      <w:r w:rsidR="007E6513" w:rsidRPr="72B0CDF3">
        <w:rPr>
          <w:lang w:val="en-GB"/>
        </w:rPr>
        <w:t xml:space="preserve"> </w:t>
      </w:r>
      <w:r w:rsidR="00393E67" w:rsidRPr="72B0CDF3">
        <w:rPr>
          <w:lang w:val="en-GB"/>
        </w:rPr>
        <w:t>decide if PR</w:t>
      </w:r>
      <w:r w:rsidR="0E0B6C6A" w:rsidRPr="72B0CDF3">
        <w:rPr>
          <w:lang w:val="en-GB"/>
        </w:rPr>
        <w:t>B</w:t>
      </w:r>
      <w:r w:rsidR="00393E67" w:rsidRPr="72B0CDF3">
        <w:rPr>
          <w:lang w:val="en-GB"/>
        </w:rPr>
        <w:t xml:space="preserve"> bundling parameters </w:t>
      </w:r>
      <w:r w:rsidR="00370EBF" w:rsidRPr="72B0CDF3">
        <w:rPr>
          <w:lang w:val="en-GB"/>
        </w:rPr>
        <w:t xml:space="preserve">for the SDR performance requirement should be set same for eRedCap </w:t>
      </w:r>
      <w:r w:rsidR="00B60414" w:rsidRPr="72B0CDF3">
        <w:rPr>
          <w:lang w:val="en-GB"/>
        </w:rPr>
        <w:t xml:space="preserve">support level </w:t>
      </w:r>
      <w:r w:rsidR="00B60414">
        <w:rPr>
          <w:lang w:val="en-GB"/>
        </w:rPr>
        <w:t>1</w:t>
      </w:r>
      <w:r w:rsidR="00B60414" w:rsidRPr="72B0CDF3">
        <w:rPr>
          <w:lang w:val="en-GB"/>
        </w:rPr>
        <w:t xml:space="preserve"> </w:t>
      </w:r>
      <w:r w:rsidR="00370EBF" w:rsidRPr="72B0CDF3">
        <w:rPr>
          <w:lang w:val="en-GB"/>
        </w:rPr>
        <w:t>as for RedCap</w:t>
      </w:r>
      <w:r w:rsidR="0066416E">
        <w:rPr>
          <w:lang w:val="en-GB"/>
        </w:rPr>
        <w:t xml:space="preserve"> and same </w:t>
      </w:r>
      <w:r w:rsidR="5E236961" w:rsidRPr="72B0CDF3">
        <w:rPr>
          <w:lang w:val="en-GB"/>
        </w:rPr>
        <w:t xml:space="preserve">settings </w:t>
      </w:r>
      <w:r w:rsidR="0066416E">
        <w:rPr>
          <w:lang w:val="en-GB"/>
        </w:rPr>
        <w:t xml:space="preserve">as for RedCap apply </w:t>
      </w:r>
      <w:r w:rsidR="5E236961" w:rsidRPr="72B0CDF3">
        <w:rPr>
          <w:lang w:val="en-GB"/>
        </w:rPr>
        <w:t>with selected eRedCap FRC.</w:t>
      </w:r>
    </w:p>
    <w:p w14:paraId="5D94E351" w14:textId="0178A3B3" w:rsidR="00F0285B" w:rsidRPr="00370EBF" w:rsidRDefault="00370EBF" w:rsidP="00F662B9">
      <w:pPr>
        <w:pStyle w:val="RAN4H2"/>
        <w:numPr>
          <w:ilvl w:val="1"/>
          <w:numId w:val="12"/>
        </w:numPr>
        <w:ind w:left="567" w:hanging="567"/>
        <w:rPr>
          <w:lang w:val="en-GB"/>
        </w:rPr>
      </w:pPr>
      <w:r>
        <w:rPr>
          <w:lang w:val="en-GB"/>
        </w:rPr>
        <w:t xml:space="preserve">Impact </w:t>
      </w:r>
      <w:r w:rsidR="00F0285B" w:rsidRPr="00370EBF">
        <w:rPr>
          <w:lang w:val="en-GB"/>
        </w:rPr>
        <w:t xml:space="preserve">to UE CSI reporting requirements </w:t>
      </w:r>
    </w:p>
    <w:p w14:paraId="128D94B8" w14:textId="5A3A4400" w:rsidR="00370EBF" w:rsidRDefault="00370EBF" w:rsidP="00F0285B">
      <w:pPr>
        <w:rPr>
          <w:lang w:val="en-GB"/>
        </w:rPr>
      </w:pPr>
      <w:r>
        <w:rPr>
          <w:lang w:val="en-GB"/>
        </w:rPr>
        <w:t xml:space="preserve">CSI requirements for </w:t>
      </w:r>
      <w:r w:rsidR="004E6F44">
        <w:rPr>
          <w:lang w:val="en-GB"/>
        </w:rPr>
        <w:t xml:space="preserve">Rel-17 </w:t>
      </w:r>
      <w:r>
        <w:rPr>
          <w:lang w:val="en-GB"/>
        </w:rPr>
        <w:t>RedCap apply for</w:t>
      </w:r>
      <w:r w:rsidR="00F0285B" w:rsidRPr="00F0285B">
        <w:rPr>
          <w:lang w:val="en-GB"/>
        </w:rPr>
        <w:t xml:space="preserve"> 10 MHz (FDD</w:t>
      </w:r>
      <w:r>
        <w:rPr>
          <w:lang w:val="en-GB"/>
        </w:rPr>
        <w:t>/HD-FDD</w:t>
      </w:r>
      <w:r w:rsidR="00F0285B" w:rsidRPr="00F0285B">
        <w:rPr>
          <w:lang w:val="en-GB"/>
        </w:rPr>
        <w:t>) and 20 MHz (TDD)</w:t>
      </w:r>
      <w:r>
        <w:rPr>
          <w:lang w:val="en-GB"/>
        </w:rPr>
        <w:t xml:space="preserve">. Table 8 summarizes the applicability of CSI requirements for Rel-17 RedCap. </w:t>
      </w:r>
    </w:p>
    <w:p w14:paraId="52D35EBF" w14:textId="3A4B5E3D" w:rsidR="00370EBF" w:rsidRDefault="00370EBF" w:rsidP="00370EBF">
      <w:pPr>
        <w:pStyle w:val="TH"/>
      </w:pPr>
      <w:r>
        <w:t>Table 8: Replication of TS 38.101-4 Table 6.1.1.6-1</w:t>
      </w:r>
      <w:r>
        <w:rPr>
          <w:lang w:eastAsia="zh-CN"/>
        </w:rPr>
        <w:t>:</w:t>
      </w:r>
      <w:r>
        <w:t xml:space="preserve"> Requirements applicability for 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2196"/>
        <w:gridCol w:w="778"/>
        <w:gridCol w:w="2632"/>
        <w:gridCol w:w="1905"/>
      </w:tblGrid>
      <w:tr w:rsidR="00370EBF" w14:paraId="7E6D7270" w14:textId="77777777" w:rsidTr="00370EBF">
        <w:trPr>
          <w:trHeight w:val="58"/>
        </w:trPr>
        <w:tc>
          <w:tcPr>
            <w:tcW w:w="982" w:type="pct"/>
            <w:tcBorders>
              <w:top w:val="single" w:sz="4" w:space="0" w:color="auto"/>
              <w:left w:val="single" w:sz="4" w:space="0" w:color="auto"/>
              <w:bottom w:val="single" w:sz="4" w:space="0" w:color="auto"/>
              <w:right w:val="single" w:sz="4" w:space="0" w:color="auto"/>
            </w:tcBorders>
            <w:hideMark/>
          </w:tcPr>
          <w:p w14:paraId="11E6A227" w14:textId="77777777" w:rsidR="00370EBF" w:rsidRDefault="00370EBF">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hideMark/>
          </w:tcPr>
          <w:p w14:paraId="57E760B3" w14:textId="77777777" w:rsidR="00370EBF" w:rsidRDefault="00370EBF">
            <w:pPr>
              <w:pStyle w:val="TAH"/>
              <w:rPr>
                <w:lang w:eastAsia="ko-KR"/>
              </w:rPr>
            </w:pPr>
            <w:r>
              <w:rPr>
                <w:lang w:eastAsia="ko-KR"/>
              </w:rPr>
              <w:t>Test type</w:t>
            </w:r>
          </w:p>
        </w:tc>
        <w:tc>
          <w:tcPr>
            <w:tcW w:w="1408" w:type="pct"/>
            <w:tcBorders>
              <w:top w:val="single" w:sz="4" w:space="0" w:color="auto"/>
              <w:left w:val="single" w:sz="4" w:space="0" w:color="auto"/>
              <w:bottom w:val="single" w:sz="4" w:space="0" w:color="auto"/>
              <w:right w:val="single" w:sz="4" w:space="0" w:color="auto"/>
            </w:tcBorders>
            <w:hideMark/>
          </w:tcPr>
          <w:p w14:paraId="62758526" w14:textId="77777777" w:rsidR="00370EBF" w:rsidRDefault="00370EBF">
            <w:pPr>
              <w:pStyle w:val="TAH"/>
              <w:rPr>
                <w:lang w:eastAsia="ko-KR"/>
              </w:rPr>
            </w:pPr>
            <w:r>
              <w:rPr>
                <w:lang w:eastAsia="ko-KR"/>
              </w:rPr>
              <w:t>Test list</w:t>
            </w:r>
          </w:p>
        </w:tc>
        <w:tc>
          <w:tcPr>
            <w:tcW w:w="1019" w:type="pct"/>
            <w:tcBorders>
              <w:top w:val="single" w:sz="4" w:space="0" w:color="auto"/>
              <w:left w:val="single" w:sz="4" w:space="0" w:color="auto"/>
              <w:bottom w:val="single" w:sz="4" w:space="0" w:color="auto"/>
              <w:right w:val="single" w:sz="4" w:space="0" w:color="auto"/>
            </w:tcBorders>
            <w:hideMark/>
          </w:tcPr>
          <w:p w14:paraId="5181DFA4" w14:textId="77777777" w:rsidR="00370EBF" w:rsidRDefault="00370EBF">
            <w:pPr>
              <w:pStyle w:val="TAH"/>
              <w:rPr>
                <w:lang w:eastAsia="ko-KR"/>
              </w:rPr>
            </w:pPr>
            <w:r>
              <w:rPr>
                <w:lang w:eastAsia="ko-KR"/>
              </w:rPr>
              <w:t>Applicability notes</w:t>
            </w:r>
          </w:p>
        </w:tc>
      </w:tr>
      <w:tr w:rsidR="00370EBF" w14:paraId="0A28EB05" w14:textId="77777777" w:rsidTr="00370EBF">
        <w:trPr>
          <w:trHeight w:val="153"/>
        </w:trPr>
        <w:tc>
          <w:tcPr>
            <w:tcW w:w="982" w:type="pct"/>
            <w:tcBorders>
              <w:top w:val="single" w:sz="4" w:space="0" w:color="auto"/>
              <w:left w:val="single" w:sz="4" w:space="0" w:color="auto"/>
              <w:bottom w:val="nil"/>
              <w:right w:val="single" w:sz="4" w:space="0" w:color="auto"/>
            </w:tcBorders>
            <w:hideMark/>
          </w:tcPr>
          <w:p w14:paraId="47CC270D" w14:textId="77777777" w:rsidR="00370EBF" w:rsidRDefault="00370EBF">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hideMark/>
          </w:tcPr>
          <w:p w14:paraId="7E02FB01" w14:textId="77777777" w:rsidR="00370EBF" w:rsidRDefault="00370EBF">
            <w:pPr>
              <w:pStyle w:val="TAL"/>
              <w:rPr>
                <w:lang w:val="en-US" w:eastAsia="zh-CN"/>
              </w:rPr>
            </w:pPr>
            <w:r>
              <w:rPr>
                <w:rFonts w:eastAsia="SimSun"/>
                <w:lang w:val="en-US" w:eastAsia="zh-CN"/>
              </w:rPr>
              <w:t>FR1 FDD and HD-FDD (Note 1)</w:t>
            </w:r>
          </w:p>
        </w:tc>
        <w:tc>
          <w:tcPr>
            <w:tcW w:w="416" w:type="pct"/>
            <w:tcBorders>
              <w:top w:val="single" w:sz="4" w:space="0" w:color="auto"/>
              <w:left w:val="single" w:sz="4" w:space="0" w:color="auto"/>
              <w:bottom w:val="single" w:sz="4" w:space="0" w:color="auto"/>
              <w:right w:val="single" w:sz="4" w:space="0" w:color="auto"/>
            </w:tcBorders>
            <w:hideMark/>
          </w:tcPr>
          <w:p w14:paraId="53645B09" w14:textId="77777777" w:rsidR="00370EBF" w:rsidRDefault="00370EBF">
            <w:pPr>
              <w:pStyle w:val="TAL"/>
              <w:rPr>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hideMark/>
          </w:tcPr>
          <w:p w14:paraId="4C0543E8" w14:textId="77777777" w:rsidR="00370EBF" w:rsidRDefault="00370EBF">
            <w:pPr>
              <w:pStyle w:val="TAL"/>
              <w:rPr>
                <w:lang w:eastAsia="en-US"/>
              </w:rPr>
            </w:pPr>
            <w:r>
              <w:rPr>
                <w:rFonts w:eastAsia="SimSun"/>
                <w:lang w:val="en-US" w:eastAsia="zh-CN"/>
              </w:rPr>
              <w:t xml:space="preserve">All tests in Clause </w:t>
            </w:r>
            <w:r>
              <w:t>6.2.1.1.1.1</w:t>
            </w:r>
          </w:p>
          <w:p w14:paraId="010AFABE" w14:textId="77777777" w:rsidR="00370EBF" w:rsidRDefault="00370EBF">
            <w:pPr>
              <w:pStyle w:val="TAL"/>
              <w:rPr>
                <w:lang w:val="en-US" w:eastAsia="zh-CN"/>
              </w:rPr>
            </w:pPr>
            <w:r>
              <w:t>All tests in Clause 6.2.1.1.2.1</w:t>
            </w:r>
          </w:p>
        </w:tc>
        <w:tc>
          <w:tcPr>
            <w:tcW w:w="1019" w:type="pct"/>
            <w:tcBorders>
              <w:top w:val="single" w:sz="4" w:space="0" w:color="auto"/>
              <w:left w:val="single" w:sz="4" w:space="0" w:color="auto"/>
              <w:bottom w:val="nil"/>
              <w:right w:val="single" w:sz="4" w:space="0" w:color="auto"/>
            </w:tcBorders>
          </w:tcPr>
          <w:p w14:paraId="1D420E3D" w14:textId="77777777" w:rsidR="00370EBF" w:rsidRDefault="00370EBF">
            <w:pPr>
              <w:pStyle w:val="TAL"/>
              <w:rPr>
                <w:lang w:val="en-US" w:eastAsia="zh-CN"/>
              </w:rPr>
            </w:pPr>
          </w:p>
        </w:tc>
      </w:tr>
      <w:tr w:rsidR="00370EBF" w14:paraId="74F73193" w14:textId="77777777" w:rsidTr="00370EBF">
        <w:trPr>
          <w:trHeight w:val="58"/>
        </w:trPr>
        <w:tc>
          <w:tcPr>
            <w:tcW w:w="982" w:type="pct"/>
            <w:tcBorders>
              <w:top w:val="nil"/>
              <w:left w:val="single" w:sz="4" w:space="0" w:color="auto"/>
              <w:bottom w:val="nil"/>
              <w:right w:val="single" w:sz="4" w:space="0" w:color="auto"/>
            </w:tcBorders>
          </w:tcPr>
          <w:p w14:paraId="5ECCC7EA" w14:textId="77777777" w:rsidR="00370EBF" w:rsidRDefault="00370EBF">
            <w:pPr>
              <w:pStyle w:val="TAL"/>
              <w:rPr>
                <w:lang w:val="en-US" w:eastAsia="zh-CN"/>
              </w:rPr>
            </w:pPr>
          </w:p>
        </w:tc>
        <w:tc>
          <w:tcPr>
            <w:tcW w:w="1175" w:type="pct"/>
            <w:tcBorders>
              <w:top w:val="nil"/>
              <w:left w:val="single" w:sz="4" w:space="0" w:color="auto"/>
              <w:bottom w:val="nil"/>
              <w:right w:val="single" w:sz="4" w:space="0" w:color="auto"/>
            </w:tcBorders>
          </w:tcPr>
          <w:p w14:paraId="711E3AD4" w14:textId="77777777" w:rsidR="00370EBF" w:rsidRDefault="00370EBF">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hideMark/>
          </w:tcPr>
          <w:p w14:paraId="2FC3BEDE" w14:textId="77777777" w:rsidR="00370EBF" w:rsidRDefault="00370EBF">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hideMark/>
          </w:tcPr>
          <w:p w14:paraId="037E1B33" w14:textId="77777777" w:rsidR="00370EBF" w:rsidRDefault="00370EBF">
            <w:pPr>
              <w:keepNext/>
              <w:keepLines/>
              <w:spacing w:after="0"/>
              <w:rPr>
                <w:rFonts w:ascii="Arial" w:eastAsia="SimSun" w:hAnsi="Arial"/>
                <w:sz w:val="18"/>
                <w:lang w:eastAsia="zh-CN"/>
              </w:rPr>
            </w:pPr>
            <w:r>
              <w:rPr>
                <w:rFonts w:ascii="Arial" w:eastAsia="SimSun" w:hAnsi="Arial"/>
                <w:sz w:val="18"/>
                <w:lang w:eastAsia="zh-CN"/>
              </w:rPr>
              <w:t xml:space="preserve">All tests in Clause </w:t>
            </w:r>
            <w:r>
              <w:rPr>
                <w:rFonts w:ascii="Arial" w:hAnsi="Arial"/>
                <w:sz w:val="18"/>
              </w:rPr>
              <w:t>6.3.1.1.1</w:t>
            </w:r>
          </w:p>
        </w:tc>
        <w:tc>
          <w:tcPr>
            <w:tcW w:w="1019" w:type="pct"/>
            <w:tcBorders>
              <w:top w:val="nil"/>
              <w:left w:val="single" w:sz="4" w:space="0" w:color="auto"/>
              <w:bottom w:val="nil"/>
              <w:right w:val="single" w:sz="4" w:space="0" w:color="auto"/>
            </w:tcBorders>
          </w:tcPr>
          <w:p w14:paraId="17E6311F" w14:textId="77777777" w:rsidR="00370EBF" w:rsidRDefault="00370EBF">
            <w:pPr>
              <w:pStyle w:val="TAL"/>
              <w:rPr>
                <w:lang w:val="en-US" w:eastAsia="zh-CN"/>
              </w:rPr>
            </w:pPr>
          </w:p>
        </w:tc>
      </w:tr>
      <w:tr w:rsidR="00370EBF" w14:paraId="2E0852D6" w14:textId="77777777" w:rsidTr="00370EBF">
        <w:trPr>
          <w:trHeight w:val="58"/>
        </w:trPr>
        <w:tc>
          <w:tcPr>
            <w:tcW w:w="982" w:type="pct"/>
            <w:tcBorders>
              <w:top w:val="nil"/>
              <w:left w:val="single" w:sz="4" w:space="0" w:color="auto"/>
              <w:bottom w:val="nil"/>
              <w:right w:val="single" w:sz="4" w:space="0" w:color="auto"/>
            </w:tcBorders>
          </w:tcPr>
          <w:p w14:paraId="4A35C0E6" w14:textId="77777777" w:rsidR="00370EBF" w:rsidRDefault="00370EBF">
            <w:pPr>
              <w:pStyle w:val="TAL"/>
              <w:rPr>
                <w:lang w:val="en-US" w:eastAsia="zh-CN"/>
              </w:rPr>
            </w:pPr>
          </w:p>
        </w:tc>
        <w:tc>
          <w:tcPr>
            <w:tcW w:w="1175" w:type="pct"/>
            <w:tcBorders>
              <w:top w:val="single" w:sz="4" w:space="0" w:color="auto"/>
              <w:left w:val="single" w:sz="4" w:space="0" w:color="auto"/>
              <w:bottom w:val="nil"/>
              <w:right w:val="single" w:sz="4" w:space="0" w:color="auto"/>
            </w:tcBorders>
            <w:hideMark/>
          </w:tcPr>
          <w:p w14:paraId="0B3611FF" w14:textId="77777777" w:rsidR="00370EBF" w:rsidRDefault="00370EBF">
            <w:pPr>
              <w:pStyle w:val="TAL"/>
              <w:rPr>
                <w:rFonts w:eastAsia="SimSun"/>
                <w:lang w:val="en-US" w:eastAsia="zh-CN"/>
              </w:rPr>
            </w:pPr>
            <w:r>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hideMark/>
          </w:tcPr>
          <w:p w14:paraId="345D2054" w14:textId="77777777" w:rsidR="00370EBF" w:rsidRDefault="00370EBF">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hideMark/>
          </w:tcPr>
          <w:p w14:paraId="73AE154C" w14:textId="77777777" w:rsidR="00370EBF" w:rsidRDefault="00370EBF">
            <w:pPr>
              <w:keepNext/>
              <w:keepLines/>
              <w:spacing w:after="0"/>
              <w:rPr>
                <w:rFonts w:ascii="Arial" w:eastAsia="Times New Roman" w:hAnsi="Arial"/>
                <w:sz w:val="18"/>
                <w:lang w:val="en-GB"/>
              </w:rPr>
            </w:pPr>
            <w:r>
              <w:rPr>
                <w:rFonts w:ascii="Arial" w:eastAsia="SimSun" w:hAnsi="Arial"/>
                <w:sz w:val="18"/>
                <w:lang w:eastAsia="zh-CN"/>
              </w:rPr>
              <w:t xml:space="preserve">All tests in Clause </w:t>
            </w:r>
            <w:r>
              <w:rPr>
                <w:rFonts w:ascii="Arial" w:hAnsi="Arial"/>
                <w:sz w:val="18"/>
              </w:rPr>
              <w:t>6.2.1.2.1.1</w:t>
            </w:r>
          </w:p>
          <w:p w14:paraId="7873FC31" w14:textId="77777777" w:rsidR="00370EBF" w:rsidRDefault="00370EBF">
            <w:pPr>
              <w:keepNext/>
              <w:keepLines/>
              <w:spacing w:after="0"/>
              <w:rPr>
                <w:rFonts w:ascii="Arial" w:eastAsia="SimSun" w:hAnsi="Arial"/>
                <w:sz w:val="18"/>
                <w:lang w:eastAsia="zh-CN"/>
              </w:rPr>
            </w:pPr>
            <w:r>
              <w:rPr>
                <w:rFonts w:ascii="Arial" w:eastAsia="SimSun" w:hAnsi="Arial"/>
                <w:sz w:val="18"/>
              </w:rPr>
              <w:t xml:space="preserve">All tests in Clause </w:t>
            </w:r>
            <w:r>
              <w:rPr>
                <w:rFonts w:ascii="Arial" w:hAnsi="Arial"/>
                <w:sz w:val="18"/>
              </w:rPr>
              <w:t>6.2.1.2.2.1</w:t>
            </w:r>
          </w:p>
        </w:tc>
        <w:tc>
          <w:tcPr>
            <w:tcW w:w="1019" w:type="pct"/>
            <w:tcBorders>
              <w:top w:val="nil"/>
              <w:left w:val="single" w:sz="4" w:space="0" w:color="auto"/>
              <w:bottom w:val="nil"/>
              <w:right w:val="single" w:sz="4" w:space="0" w:color="auto"/>
            </w:tcBorders>
          </w:tcPr>
          <w:p w14:paraId="149EE01C" w14:textId="77777777" w:rsidR="00370EBF" w:rsidRDefault="00370EBF">
            <w:pPr>
              <w:pStyle w:val="TAL"/>
              <w:rPr>
                <w:lang w:val="en-US" w:eastAsia="zh-CN"/>
              </w:rPr>
            </w:pPr>
          </w:p>
        </w:tc>
      </w:tr>
      <w:tr w:rsidR="00370EBF" w14:paraId="78BAD0A3" w14:textId="77777777" w:rsidTr="00370EBF">
        <w:trPr>
          <w:trHeight w:val="58"/>
        </w:trPr>
        <w:tc>
          <w:tcPr>
            <w:tcW w:w="982" w:type="pct"/>
            <w:tcBorders>
              <w:top w:val="nil"/>
              <w:left w:val="single" w:sz="4" w:space="0" w:color="auto"/>
              <w:bottom w:val="nil"/>
              <w:right w:val="single" w:sz="4" w:space="0" w:color="auto"/>
            </w:tcBorders>
          </w:tcPr>
          <w:p w14:paraId="105EAC38" w14:textId="77777777" w:rsidR="00370EBF" w:rsidRDefault="00370EBF">
            <w:pPr>
              <w:pStyle w:val="TAL"/>
              <w:rPr>
                <w:lang w:val="en-US" w:eastAsia="zh-CN"/>
              </w:rPr>
            </w:pPr>
          </w:p>
        </w:tc>
        <w:tc>
          <w:tcPr>
            <w:tcW w:w="1175" w:type="pct"/>
            <w:tcBorders>
              <w:top w:val="nil"/>
              <w:left w:val="single" w:sz="4" w:space="0" w:color="auto"/>
              <w:bottom w:val="nil"/>
              <w:right w:val="single" w:sz="4" w:space="0" w:color="auto"/>
            </w:tcBorders>
          </w:tcPr>
          <w:p w14:paraId="1B0196F8" w14:textId="77777777" w:rsidR="00370EBF" w:rsidRDefault="00370EBF">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hideMark/>
          </w:tcPr>
          <w:p w14:paraId="27096B88" w14:textId="77777777" w:rsidR="00370EBF" w:rsidRDefault="00370EBF">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hideMark/>
          </w:tcPr>
          <w:p w14:paraId="2F6F062A" w14:textId="77777777" w:rsidR="00370EBF" w:rsidRDefault="00370EBF">
            <w:pPr>
              <w:keepNext/>
              <w:keepLines/>
              <w:spacing w:after="0"/>
              <w:rPr>
                <w:rFonts w:ascii="Arial" w:eastAsia="SimSun" w:hAnsi="Arial"/>
                <w:sz w:val="18"/>
                <w:lang w:eastAsia="zh-CN"/>
              </w:rPr>
            </w:pPr>
            <w:r>
              <w:rPr>
                <w:rFonts w:ascii="Arial" w:eastAsia="SimSun" w:hAnsi="Arial"/>
                <w:sz w:val="18"/>
                <w:lang w:eastAsia="zh-CN"/>
              </w:rPr>
              <w:t xml:space="preserve">All tests in Clause </w:t>
            </w:r>
            <w:r>
              <w:rPr>
                <w:rFonts w:ascii="Arial" w:hAnsi="Arial"/>
                <w:sz w:val="18"/>
              </w:rPr>
              <w:t>6.3.1.2.1</w:t>
            </w:r>
          </w:p>
        </w:tc>
        <w:tc>
          <w:tcPr>
            <w:tcW w:w="1019" w:type="pct"/>
            <w:tcBorders>
              <w:top w:val="nil"/>
              <w:left w:val="single" w:sz="4" w:space="0" w:color="auto"/>
              <w:bottom w:val="single" w:sz="4" w:space="0" w:color="auto"/>
              <w:right w:val="single" w:sz="4" w:space="0" w:color="auto"/>
            </w:tcBorders>
          </w:tcPr>
          <w:p w14:paraId="514C5738" w14:textId="77777777" w:rsidR="00370EBF" w:rsidRDefault="00370EBF">
            <w:pPr>
              <w:pStyle w:val="TAL"/>
              <w:rPr>
                <w:lang w:val="en-US" w:eastAsia="zh-CN"/>
              </w:rPr>
            </w:pPr>
          </w:p>
        </w:tc>
      </w:tr>
      <w:tr w:rsidR="00370EBF" w14:paraId="22671E6F" w14:textId="77777777" w:rsidTr="00370EBF">
        <w:trPr>
          <w:trHeight w:val="58"/>
        </w:trPr>
        <w:tc>
          <w:tcPr>
            <w:tcW w:w="982" w:type="pct"/>
            <w:tcBorders>
              <w:top w:val="single" w:sz="4" w:space="0" w:color="auto"/>
              <w:left w:val="single" w:sz="4" w:space="0" w:color="auto"/>
              <w:bottom w:val="nil"/>
              <w:right w:val="single" w:sz="4" w:space="0" w:color="auto"/>
            </w:tcBorders>
            <w:hideMark/>
          </w:tcPr>
          <w:p w14:paraId="31E3007E" w14:textId="77777777" w:rsidR="00370EBF" w:rsidRDefault="00370EBF">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hideMark/>
          </w:tcPr>
          <w:p w14:paraId="6C969E3D" w14:textId="77777777" w:rsidR="00370EBF" w:rsidRDefault="00370EBF">
            <w:pPr>
              <w:pStyle w:val="TAL"/>
              <w:rPr>
                <w:rFonts w:eastAsia="SimSun"/>
                <w:lang w:val="en-US" w:eastAsia="zh-CN"/>
              </w:rPr>
            </w:pPr>
            <w:r>
              <w:rPr>
                <w:rFonts w:eastAsia="SimSun"/>
                <w:lang w:val="en-US" w:eastAsia="zh-CN"/>
              </w:rPr>
              <w:t>FR1 FDD and HD-FDD (Note 1)</w:t>
            </w:r>
          </w:p>
        </w:tc>
        <w:tc>
          <w:tcPr>
            <w:tcW w:w="416" w:type="pct"/>
            <w:tcBorders>
              <w:top w:val="single" w:sz="4" w:space="0" w:color="auto"/>
              <w:left w:val="single" w:sz="4" w:space="0" w:color="auto"/>
              <w:bottom w:val="single" w:sz="4" w:space="0" w:color="auto"/>
              <w:right w:val="single" w:sz="4" w:space="0" w:color="auto"/>
            </w:tcBorders>
            <w:hideMark/>
          </w:tcPr>
          <w:p w14:paraId="69417A67" w14:textId="77777777" w:rsidR="00370EBF" w:rsidRDefault="00370EBF">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hideMark/>
          </w:tcPr>
          <w:p w14:paraId="10019F28" w14:textId="77777777" w:rsidR="00370EBF" w:rsidRDefault="00370EBF">
            <w:pPr>
              <w:rPr>
                <w:rFonts w:ascii="Arial" w:eastAsia="Times New Roman" w:hAnsi="Arial"/>
                <w:sz w:val="18"/>
                <w:lang w:val="en-GB"/>
              </w:rPr>
            </w:pPr>
            <w:r>
              <w:rPr>
                <w:rFonts w:ascii="Arial" w:eastAsia="SimSun" w:hAnsi="Arial"/>
                <w:sz w:val="18"/>
                <w:lang w:eastAsia="zh-CN"/>
              </w:rPr>
              <w:t xml:space="preserve">All tests in Clause </w:t>
            </w:r>
            <w:r>
              <w:rPr>
                <w:rFonts w:ascii="Arial" w:hAnsi="Arial"/>
                <w:sz w:val="18"/>
              </w:rPr>
              <w:t>6.2.2.1.1.4</w:t>
            </w:r>
          </w:p>
          <w:p w14:paraId="29437DED" w14:textId="77777777" w:rsidR="00370EBF" w:rsidRDefault="00370EBF">
            <w:pPr>
              <w:rPr>
                <w:rFonts w:ascii="Arial" w:hAnsi="Arial"/>
                <w:sz w:val="18"/>
              </w:rPr>
            </w:pPr>
            <w:r>
              <w:rPr>
                <w:rFonts w:ascii="Arial" w:hAnsi="Arial"/>
                <w:sz w:val="18"/>
              </w:rPr>
              <w:t>All tests in Clause 6.2.2.1.2.4</w:t>
            </w:r>
          </w:p>
        </w:tc>
        <w:tc>
          <w:tcPr>
            <w:tcW w:w="1019" w:type="pct"/>
            <w:tcBorders>
              <w:top w:val="single" w:sz="4" w:space="0" w:color="auto"/>
              <w:left w:val="single" w:sz="4" w:space="0" w:color="auto"/>
              <w:bottom w:val="nil"/>
              <w:right w:val="single" w:sz="4" w:space="0" w:color="auto"/>
            </w:tcBorders>
          </w:tcPr>
          <w:p w14:paraId="1D42B003" w14:textId="77777777" w:rsidR="00370EBF" w:rsidRDefault="00370EBF">
            <w:pPr>
              <w:pStyle w:val="TAL"/>
              <w:rPr>
                <w:lang w:val="en-US" w:eastAsia="zh-CN"/>
              </w:rPr>
            </w:pPr>
          </w:p>
        </w:tc>
      </w:tr>
      <w:tr w:rsidR="00370EBF" w14:paraId="0B11DCA1" w14:textId="77777777" w:rsidTr="00370EBF">
        <w:trPr>
          <w:trHeight w:val="58"/>
        </w:trPr>
        <w:tc>
          <w:tcPr>
            <w:tcW w:w="982" w:type="pct"/>
            <w:tcBorders>
              <w:top w:val="nil"/>
              <w:left w:val="single" w:sz="4" w:space="0" w:color="auto"/>
              <w:bottom w:val="nil"/>
              <w:right w:val="single" w:sz="4" w:space="0" w:color="auto"/>
            </w:tcBorders>
          </w:tcPr>
          <w:p w14:paraId="69075CC4" w14:textId="77777777" w:rsidR="00370EBF" w:rsidRDefault="00370EBF">
            <w:pPr>
              <w:pStyle w:val="TAL"/>
              <w:rPr>
                <w:lang w:val="en-US" w:eastAsia="zh-CN"/>
              </w:rPr>
            </w:pPr>
          </w:p>
        </w:tc>
        <w:tc>
          <w:tcPr>
            <w:tcW w:w="1175" w:type="pct"/>
            <w:tcBorders>
              <w:top w:val="nil"/>
              <w:left w:val="single" w:sz="4" w:space="0" w:color="auto"/>
              <w:bottom w:val="nil"/>
              <w:right w:val="single" w:sz="4" w:space="0" w:color="auto"/>
            </w:tcBorders>
          </w:tcPr>
          <w:p w14:paraId="5A7EC03D" w14:textId="77777777" w:rsidR="00370EBF" w:rsidRDefault="00370EBF">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hideMark/>
          </w:tcPr>
          <w:p w14:paraId="4BA1D9B9" w14:textId="77777777" w:rsidR="00370EBF" w:rsidRDefault="00370EBF">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hideMark/>
          </w:tcPr>
          <w:p w14:paraId="1B2A67D3" w14:textId="77777777" w:rsidR="00370EBF" w:rsidRDefault="00370EBF">
            <w:pPr>
              <w:rPr>
                <w:rFonts w:ascii="Arial" w:eastAsia="SimSun" w:hAnsi="Arial"/>
                <w:sz w:val="18"/>
                <w:lang w:eastAsia="zh-CN"/>
              </w:rPr>
            </w:pPr>
            <w:r>
              <w:rPr>
                <w:rFonts w:ascii="Arial" w:eastAsia="SimSun" w:hAnsi="Arial"/>
                <w:sz w:val="18"/>
                <w:lang w:eastAsia="zh-CN"/>
              </w:rPr>
              <w:t xml:space="preserve">Clause </w:t>
            </w:r>
            <w:r>
              <w:rPr>
                <w:rFonts w:ascii="Arial" w:hAnsi="Arial"/>
                <w:sz w:val="18"/>
              </w:rPr>
              <w:t>6.3.2.1.1 (Test 1)</w:t>
            </w:r>
          </w:p>
        </w:tc>
        <w:tc>
          <w:tcPr>
            <w:tcW w:w="1019" w:type="pct"/>
            <w:tcBorders>
              <w:top w:val="nil"/>
              <w:left w:val="single" w:sz="4" w:space="0" w:color="auto"/>
              <w:bottom w:val="nil"/>
              <w:right w:val="single" w:sz="4" w:space="0" w:color="auto"/>
            </w:tcBorders>
          </w:tcPr>
          <w:p w14:paraId="44DDC66B" w14:textId="77777777" w:rsidR="00370EBF" w:rsidRDefault="00370EBF">
            <w:pPr>
              <w:pStyle w:val="TAL"/>
              <w:rPr>
                <w:lang w:val="en-US" w:eastAsia="zh-CN"/>
              </w:rPr>
            </w:pPr>
          </w:p>
        </w:tc>
      </w:tr>
      <w:tr w:rsidR="00370EBF" w14:paraId="10DC0C9F" w14:textId="77777777" w:rsidTr="00370EBF">
        <w:trPr>
          <w:trHeight w:val="58"/>
        </w:trPr>
        <w:tc>
          <w:tcPr>
            <w:tcW w:w="982" w:type="pct"/>
            <w:tcBorders>
              <w:top w:val="nil"/>
              <w:left w:val="single" w:sz="4" w:space="0" w:color="auto"/>
              <w:bottom w:val="nil"/>
              <w:right w:val="single" w:sz="4" w:space="0" w:color="auto"/>
            </w:tcBorders>
          </w:tcPr>
          <w:p w14:paraId="4749B33A" w14:textId="77777777" w:rsidR="00370EBF" w:rsidRDefault="00370EBF">
            <w:pPr>
              <w:pStyle w:val="TAL"/>
              <w:rPr>
                <w:lang w:val="en-US" w:eastAsia="zh-CN"/>
              </w:rPr>
            </w:pPr>
          </w:p>
        </w:tc>
        <w:tc>
          <w:tcPr>
            <w:tcW w:w="1175" w:type="pct"/>
            <w:tcBorders>
              <w:top w:val="nil"/>
              <w:left w:val="single" w:sz="4" w:space="0" w:color="auto"/>
              <w:bottom w:val="nil"/>
              <w:right w:val="single" w:sz="4" w:space="0" w:color="auto"/>
            </w:tcBorders>
          </w:tcPr>
          <w:p w14:paraId="716D8E63" w14:textId="77777777" w:rsidR="00370EBF" w:rsidRDefault="00370EBF">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hideMark/>
          </w:tcPr>
          <w:p w14:paraId="12FC4F66" w14:textId="77777777" w:rsidR="00370EBF" w:rsidRDefault="00370EBF">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hideMark/>
          </w:tcPr>
          <w:p w14:paraId="747EB107" w14:textId="77777777" w:rsidR="00370EBF" w:rsidRDefault="00370EBF">
            <w:pPr>
              <w:rPr>
                <w:rFonts w:ascii="Arial" w:eastAsia="SimSun" w:hAnsi="Arial"/>
                <w:sz w:val="18"/>
                <w:lang w:eastAsia="zh-CN"/>
              </w:rPr>
            </w:pPr>
            <w:r>
              <w:rPr>
                <w:rFonts w:ascii="Arial" w:eastAsia="SimSun" w:hAnsi="Arial"/>
                <w:sz w:val="18"/>
                <w:lang w:eastAsia="zh-CN"/>
              </w:rPr>
              <w:t>Clause 6.4.2.1.1 (Test 1)</w:t>
            </w:r>
          </w:p>
        </w:tc>
        <w:tc>
          <w:tcPr>
            <w:tcW w:w="1019" w:type="pct"/>
            <w:tcBorders>
              <w:top w:val="nil"/>
              <w:left w:val="single" w:sz="4" w:space="0" w:color="auto"/>
              <w:bottom w:val="single" w:sz="4" w:space="0" w:color="auto"/>
              <w:right w:val="single" w:sz="4" w:space="0" w:color="auto"/>
            </w:tcBorders>
          </w:tcPr>
          <w:p w14:paraId="3B5A437E" w14:textId="77777777" w:rsidR="00370EBF" w:rsidRDefault="00370EBF">
            <w:pPr>
              <w:pStyle w:val="TAL"/>
              <w:rPr>
                <w:lang w:val="en-US" w:eastAsia="zh-CN"/>
              </w:rPr>
            </w:pPr>
          </w:p>
        </w:tc>
      </w:tr>
      <w:tr w:rsidR="00370EBF" w14:paraId="24561D83" w14:textId="77777777" w:rsidTr="00370EBF">
        <w:trPr>
          <w:trHeight w:val="58"/>
        </w:trPr>
        <w:tc>
          <w:tcPr>
            <w:tcW w:w="982" w:type="pct"/>
            <w:tcBorders>
              <w:top w:val="nil"/>
              <w:left w:val="single" w:sz="4" w:space="0" w:color="auto"/>
              <w:bottom w:val="nil"/>
              <w:right w:val="single" w:sz="4" w:space="0" w:color="auto"/>
            </w:tcBorders>
          </w:tcPr>
          <w:p w14:paraId="64DCED0D" w14:textId="77777777" w:rsidR="00370EBF" w:rsidRDefault="00370EBF">
            <w:pPr>
              <w:pStyle w:val="TAL"/>
              <w:rPr>
                <w:lang w:val="en-US" w:eastAsia="zh-CN"/>
              </w:rPr>
            </w:pPr>
          </w:p>
        </w:tc>
        <w:tc>
          <w:tcPr>
            <w:tcW w:w="1175" w:type="pct"/>
            <w:tcBorders>
              <w:top w:val="single" w:sz="4" w:space="0" w:color="auto"/>
              <w:left w:val="single" w:sz="4" w:space="0" w:color="auto"/>
              <w:bottom w:val="nil"/>
              <w:right w:val="single" w:sz="4" w:space="0" w:color="auto"/>
            </w:tcBorders>
            <w:hideMark/>
          </w:tcPr>
          <w:p w14:paraId="0A7EFBE5" w14:textId="77777777" w:rsidR="00370EBF" w:rsidRDefault="00370EBF">
            <w:pPr>
              <w:pStyle w:val="TAL"/>
              <w:rPr>
                <w:rFonts w:eastAsia="SimSun"/>
                <w:lang w:val="en-US" w:eastAsia="zh-CN"/>
              </w:rPr>
            </w:pPr>
            <w:r>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hideMark/>
          </w:tcPr>
          <w:p w14:paraId="44923072" w14:textId="77777777" w:rsidR="00370EBF" w:rsidRDefault="00370EBF">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hideMark/>
          </w:tcPr>
          <w:p w14:paraId="37595E5B" w14:textId="77777777" w:rsidR="00370EBF" w:rsidRDefault="00370EBF">
            <w:pPr>
              <w:keepNext/>
              <w:keepLines/>
              <w:spacing w:after="0"/>
              <w:rPr>
                <w:rFonts w:ascii="Arial" w:eastAsia="Times New Roman" w:hAnsi="Arial"/>
                <w:sz w:val="18"/>
                <w:lang w:val="en-GB"/>
              </w:rPr>
            </w:pPr>
            <w:r>
              <w:rPr>
                <w:rFonts w:ascii="Arial" w:eastAsia="SimSun" w:hAnsi="Arial"/>
                <w:sz w:val="18"/>
                <w:lang w:eastAsia="zh-CN"/>
              </w:rPr>
              <w:t xml:space="preserve">All tests in Clause </w:t>
            </w:r>
            <w:r>
              <w:rPr>
                <w:rFonts w:ascii="Arial" w:hAnsi="Arial"/>
                <w:sz w:val="18"/>
              </w:rPr>
              <w:t>6.2.2.2.1.5</w:t>
            </w:r>
          </w:p>
          <w:p w14:paraId="7A8593D5" w14:textId="77777777" w:rsidR="00370EBF" w:rsidRDefault="00370EBF">
            <w:pPr>
              <w:keepNext/>
              <w:keepLines/>
              <w:spacing w:after="0"/>
              <w:rPr>
                <w:rFonts w:ascii="Arial" w:eastAsia="SimSun" w:hAnsi="Arial"/>
                <w:sz w:val="18"/>
                <w:lang w:eastAsia="zh-CN"/>
              </w:rPr>
            </w:pPr>
            <w:r>
              <w:rPr>
                <w:rFonts w:ascii="Arial" w:eastAsia="SimSun" w:hAnsi="Arial"/>
                <w:sz w:val="18"/>
                <w:lang w:eastAsia="zh-CN"/>
              </w:rPr>
              <w:t>All tests in Clause 6.2.2.2.2.4</w:t>
            </w:r>
          </w:p>
        </w:tc>
        <w:tc>
          <w:tcPr>
            <w:tcW w:w="1019" w:type="pct"/>
            <w:tcBorders>
              <w:top w:val="single" w:sz="4" w:space="0" w:color="auto"/>
              <w:left w:val="single" w:sz="4" w:space="0" w:color="auto"/>
              <w:bottom w:val="nil"/>
              <w:right w:val="single" w:sz="4" w:space="0" w:color="auto"/>
            </w:tcBorders>
          </w:tcPr>
          <w:p w14:paraId="71855D38" w14:textId="77777777" w:rsidR="00370EBF" w:rsidRDefault="00370EBF">
            <w:pPr>
              <w:pStyle w:val="TAL"/>
              <w:rPr>
                <w:lang w:val="en-US" w:eastAsia="zh-CN"/>
              </w:rPr>
            </w:pPr>
          </w:p>
        </w:tc>
      </w:tr>
      <w:tr w:rsidR="00370EBF" w14:paraId="5C08DCC5" w14:textId="77777777" w:rsidTr="00370EBF">
        <w:trPr>
          <w:trHeight w:val="58"/>
        </w:trPr>
        <w:tc>
          <w:tcPr>
            <w:tcW w:w="982" w:type="pct"/>
            <w:tcBorders>
              <w:top w:val="nil"/>
              <w:left w:val="single" w:sz="4" w:space="0" w:color="auto"/>
              <w:bottom w:val="nil"/>
              <w:right w:val="single" w:sz="4" w:space="0" w:color="auto"/>
            </w:tcBorders>
          </w:tcPr>
          <w:p w14:paraId="16B70149" w14:textId="77777777" w:rsidR="00370EBF" w:rsidRDefault="00370EBF">
            <w:pPr>
              <w:pStyle w:val="TAL"/>
              <w:rPr>
                <w:lang w:val="en-US" w:eastAsia="zh-CN"/>
              </w:rPr>
            </w:pPr>
          </w:p>
        </w:tc>
        <w:tc>
          <w:tcPr>
            <w:tcW w:w="1175" w:type="pct"/>
            <w:tcBorders>
              <w:top w:val="nil"/>
              <w:left w:val="single" w:sz="4" w:space="0" w:color="auto"/>
              <w:bottom w:val="nil"/>
              <w:right w:val="single" w:sz="4" w:space="0" w:color="auto"/>
            </w:tcBorders>
          </w:tcPr>
          <w:p w14:paraId="05B90711" w14:textId="77777777" w:rsidR="00370EBF" w:rsidRDefault="00370EBF">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hideMark/>
          </w:tcPr>
          <w:p w14:paraId="2650DDD6" w14:textId="77777777" w:rsidR="00370EBF" w:rsidRDefault="00370EBF">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hideMark/>
          </w:tcPr>
          <w:p w14:paraId="075B193C" w14:textId="77777777" w:rsidR="00370EBF" w:rsidRDefault="00370EBF">
            <w:pPr>
              <w:keepNext/>
              <w:keepLines/>
              <w:spacing w:after="0"/>
              <w:rPr>
                <w:rFonts w:ascii="Arial" w:eastAsia="SimSun" w:hAnsi="Arial"/>
                <w:sz w:val="18"/>
                <w:lang w:eastAsia="zh-CN"/>
              </w:rPr>
            </w:pPr>
            <w:r>
              <w:rPr>
                <w:rFonts w:ascii="Arial" w:eastAsia="SimSun" w:hAnsi="Arial"/>
                <w:sz w:val="18"/>
                <w:lang w:eastAsia="zh-CN"/>
              </w:rPr>
              <w:t xml:space="preserve">Clause </w:t>
            </w:r>
            <w:r>
              <w:rPr>
                <w:rFonts w:ascii="Arial" w:hAnsi="Arial"/>
                <w:sz w:val="18"/>
              </w:rPr>
              <w:t>6.3.2.2.7 (Test 1)</w:t>
            </w:r>
          </w:p>
        </w:tc>
        <w:tc>
          <w:tcPr>
            <w:tcW w:w="1019" w:type="pct"/>
            <w:tcBorders>
              <w:top w:val="nil"/>
              <w:left w:val="single" w:sz="4" w:space="0" w:color="auto"/>
              <w:bottom w:val="nil"/>
              <w:right w:val="single" w:sz="4" w:space="0" w:color="auto"/>
            </w:tcBorders>
          </w:tcPr>
          <w:p w14:paraId="4CE3D901" w14:textId="77777777" w:rsidR="00370EBF" w:rsidRDefault="00370EBF">
            <w:pPr>
              <w:pStyle w:val="TAL"/>
              <w:rPr>
                <w:lang w:val="en-US" w:eastAsia="zh-CN"/>
              </w:rPr>
            </w:pPr>
          </w:p>
        </w:tc>
      </w:tr>
      <w:tr w:rsidR="00370EBF" w14:paraId="191DE9ED" w14:textId="77777777" w:rsidTr="00370EBF">
        <w:trPr>
          <w:trHeight w:val="58"/>
        </w:trPr>
        <w:tc>
          <w:tcPr>
            <w:tcW w:w="982" w:type="pct"/>
            <w:tcBorders>
              <w:top w:val="nil"/>
              <w:left w:val="single" w:sz="4" w:space="0" w:color="auto"/>
              <w:bottom w:val="nil"/>
              <w:right w:val="single" w:sz="4" w:space="0" w:color="auto"/>
            </w:tcBorders>
          </w:tcPr>
          <w:p w14:paraId="5B0A5080" w14:textId="77777777" w:rsidR="00370EBF" w:rsidRDefault="00370EBF">
            <w:pPr>
              <w:pStyle w:val="TAL"/>
              <w:rPr>
                <w:lang w:val="en-US" w:eastAsia="zh-CN"/>
              </w:rPr>
            </w:pPr>
          </w:p>
        </w:tc>
        <w:tc>
          <w:tcPr>
            <w:tcW w:w="1175" w:type="pct"/>
            <w:tcBorders>
              <w:top w:val="nil"/>
              <w:left w:val="single" w:sz="4" w:space="0" w:color="auto"/>
              <w:bottom w:val="nil"/>
              <w:right w:val="single" w:sz="4" w:space="0" w:color="auto"/>
            </w:tcBorders>
          </w:tcPr>
          <w:p w14:paraId="35BF1DA9" w14:textId="77777777" w:rsidR="00370EBF" w:rsidRDefault="00370EBF">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hideMark/>
          </w:tcPr>
          <w:p w14:paraId="7FE1AA17" w14:textId="77777777" w:rsidR="00370EBF" w:rsidRDefault="00370EBF">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hideMark/>
          </w:tcPr>
          <w:p w14:paraId="0F47426C" w14:textId="77777777" w:rsidR="00370EBF" w:rsidRDefault="00370EBF">
            <w:pPr>
              <w:keepNext/>
              <w:keepLines/>
              <w:spacing w:after="0"/>
              <w:rPr>
                <w:rFonts w:ascii="Arial" w:eastAsia="SimSun" w:hAnsi="Arial"/>
                <w:sz w:val="18"/>
                <w:lang w:eastAsia="zh-CN"/>
              </w:rPr>
            </w:pPr>
            <w:r>
              <w:rPr>
                <w:rFonts w:ascii="Arial" w:eastAsia="SimSun" w:hAnsi="Arial"/>
                <w:sz w:val="18"/>
                <w:lang w:eastAsia="zh-CN"/>
              </w:rPr>
              <w:t>Clause 6.4.2.2.1 (Test 1)</w:t>
            </w:r>
          </w:p>
        </w:tc>
        <w:tc>
          <w:tcPr>
            <w:tcW w:w="1019" w:type="pct"/>
            <w:tcBorders>
              <w:top w:val="nil"/>
              <w:left w:val="single" w:sz="4" w:space="0" w:color="auto"/>
              <w:bottom w:val="single" w:sz="4" w:space="0" w:color="auto"/>
              <w:right w:val="single" w:sz="4" w:space="0" w:color="auto"/>
            </w:tcBorders>
          </w:tcPr>
          <w:p w14:paraId="3BCBEBB2" w14:textId="77777777" w:rsidR="00370EBF" w:rsidRDefault="00370EBF">
            <w:pPr>
              <w:pStyle w:val="TAL"/>
              <w:rPr>
                <w:lang w:val="en-US" w:eastAsia="zh-CN"/>
              </w:rPr>
            </w:pPr>
          </w:p>
        </w:tc>
      </w:tr>
      <w:tr w:rsidR="00370EBF" w14:paraId="4B3763B5" w14:textId="77777777" w:rsidTr="00370EBF">
        <w:trPr>
          <w:trHeight w:val="58"/>
        </w:trPr>
        <w:tc>
          <w:tcPr>
            <w:tcW w:w="5000" w:type="pct"/>
            <w:gridSpan w:val="5"/>
            <w:tcBorders>
              <w:top w:val="single" w:sz="4" w:space="0" w:color="auto"/>
              <w:left w:val="single" w:sz="4" w:space="0" w:color="auto"/>
              <w:bottom w:val="single" w:sz="4" w:space="0" w:color="auto"/>
              <w:right w:val="single" w:sz="4" w:space="0" w:color="auto"/>
            </w:tcBorders>
            <w:hideMark/>
          </w:tcPr>
          <w:p w14:paraId="2BA3EFE8" w14:textId="77777777" w:rsidR="00370EBF" w:rsidRDefault="00370EBF">
            <w:pPr>
              <w:pStyle w:val="TAN"/>
              <w:rPr>
                <w:lang w:val="en-US" w:eastAsia="zh-CN"/>
              </w:rPr>
            </w:pPr>
            <w:r>
              <w:rPr>
                <w:lang w:val="en-US" w:eastAsia="zh-CN"/>
              </w:rPr>
              <w:t>Note 1:</w:t>
            </w:r>
            <w:r>
              <w:rPr>
                <w:lang w:val="en-US" w:eastAsia="zh-CN"/>
              </w:rPr>
              <w:tab/>
              <w:t>If UE support only HD-FDD in a FDD band, this UE is tested with HD-FDD mode otherwise UE is tested with full-duplex FDD mode</w:t>
            </w:r>
          </w:p>
        </w:tc>
      </w:tr>
    </w:tbl>
    <w:p w14:paraId="40204F8C" w14:textId="1818ED50" w:rsidR="004E6F44" w:rsidRDefault="004E6F44" w:rsidP="004E6F44">
      <w:pPr>
        <w:spacing w:before="120"/>
        <w:rPr>
          <w:lang w:val="en-GB"/>
        </w:rPr>
      </w:pPr>
      <w:r>
        <w:rPr>
          <w:lang w:val="en-GB"/>
        </w:rPr>
        <w:t>CSI reporting requirements encompass CQI, PMI and RI requirements. For instance, for CQI requirements</w:t>
      </w:r>
      <w:r w:rsidR="00035CE1">
        <w:rPr>
          <w:lang w:val="en-GB"/>
        </w:rPr>
        <w:t xml:space="preserve"> for Rel-17 RedCap</w:t>
      </w:r>
      <w:r>
        <w:rPr>
          <w:lang w:val="en-GB"/>
        </w:rPr>
        <w:t>, the following PDSCH configuration</w:t>
      </w:r>
      <w:r w:rsidR="003C1D9D">
        <w:rPr>
          <w:lang w:val="en-GB"/>
        </w:rPr>
        <w:t>s</w:t>
      </w:r>
      <w:r>
        <w:rPr>
          <w:lang w:val="en-GB"/>
        </w:rPr>
        <w:t xml:space="preserve"> </w:t>
      </w:r>
      <w:r w:rsidR="00035CE1">
        <w:rPr>
          <w:lang w:val="en-GB"/>
        </w:rPr>
        <w:t>were</w:t>
      </w:r>
      <w:r>
        <w:rPr>
          <w:lang w:val="en-GB"/>
        </w:rPr>
        <w:t xml:space="preserve"> specified</w:t>
      </w:r>
      <w:r w:rsidR="007F0EBA">
        <w:rPr>
          <w:lang w:val="en-GB"/>
        </w:rPr>
        <w:t xml:space="preserve"> in TS 38.101-4</w:t>
      </w:r>
      <w:r w:rsidR="00035CE1">
        <w:rPr>
          <w:lang w:val="en-GB"/>
        </w:rPr>
        <w:t>, as depicted in Table 9.</w:t>
      </w:r>
    </w:p>
    <w:p w14:paraId="57F4DF7C" w14:textId="1F8E4AB5" w:rsidR="00035CE1" w:rsidRDefault="00035CE1" w:rsidP="00035CE1">
      <w:pPr>
        <w:pStyle w:val="TH"/>
      </w:pPr>
      <w:r>
        <w:t xml:space="preserve">Table 9: PDSCH configurations for CQI requirements for Rel-17 RedCap </w:t>
      </w:r>
    </w:p>
    <w:tbl>
      <w:tblPr>
        <w:tblStyle w:val="TableGrid"/>
        <w:tblW w:w="0" w:type="auto"/>
        <w:tblLook w:val="04A0" w:firstRow="1" w:lastRow="0" w:firstColumn="1" w:lastColumn="0" w:noHBand="0" w:noVBand="1"/>
      </w:tblPr>
      <w:tblGrid>
        <w:gridCol w:w="1413"/>
        <w:gridCol w:w="2268"/>
        <w:gridCol w:w="1984"/>
        <w:gridCol w:w="3686"/>
      </w:tblGrid>
      <w:tr w:rsidR="004E6F44" w14:paraId="29AF0E6D" w14:textId="77777777" w:rsidTr="007F0EBA">
        <w:tc>
          <w:tcPr>
            <w:tcW w:w="1413" w:type="dxa"/>
          </w:tcPr>
          <w:p w14:paraId="558A9FEC" w14:textId="3F40E1B4" w:rsidR="004E6F44" w:rsidRDefault="004E6F44" w:rsidP="004E6F44">
            <w:pPr>
              <w:spacing w:before="120"/>
              <w:rPr>
                <w:lang w:val="en-GB"/>
              </w:rPr>
            </w:pPr>
            <w:r>
              <w:rPr>
                <w:lang w:val="en-GB"/>
              </w:rPr>
              <w:t>RedCap UE</w:t>
            </w:r>
          </w:p>
        </w:tc>
        <w:tc>
          <w:tcPr>
            <w:tcW w:w="2268" w:type="dxa"/>
          </w:tcPr>
          <w:p w14:paraId="4226146D" w14:textId="38DF45C5" w:rsidR="004E6F44" w:rsidRDefault="004E6F44" w:rsidP="004E6F44">
            <w:pPr>
              <w:spacing w:before="120"/>
              <w:rPr>
                <w:lang w:val="en-GB"/>
              </w:rPr>
            </w:pPr>
            <w:r>
              <w:rPr>
                <w:lang w:val="en-GB"/>
              </w:rPr>
              <w:t>Radio channel condition</w:t>
            </w:r>
          </w:p>
        </w:tc>
        <w:tc>
          <w:tcPr>
            <w:tcW w:w="1984" w:type="dxa"/>
          </w:tcPr>
          <w:p w14:paraId="49EA5E75" w14:textId="4DB5B476" w:rsidR="004E6F44" w:rsidRDefault="004E6F44" w:rsidP="004E6F44">
            <w:pPr>
              <w:spacing w:before="120"/>
              <w:rPr>
                <w:lang w:val="en-GB"/>
              </w:rPr>
            </w:pPr>
            <w:r>
              <w:rPr>
                <w:lang w:val="en-GB"/>
              </w:rPr>
              <w:t>Duplex mode</w:t>
            </w:r>
          </w:p>
        </w:tc>
        <w:tc>
          <w:tcPr>
            <w:tcW w:w="3686" w:type="dxa"/>
          </w:tcPr>
          <w:p w14:paraId="3F368592" w14:textId="730C0CC7" w:rsidR="004E6F44" w:rsidRDefault="004E6F44" w:rsidP="004E6F44">
            <w:pPr>
              <w:spacing w:before="120"/>
              <w:rPr>
                <w:lang w:val="en-GB"/>
              </w:rPr>
            </w:pPr>
            <w:r>
              <w:rPr>
                <w:lang w:val="en-GB"/>
              </w:rPr>
              <w:t>PDSCH configuration</w:t>
            </w:r>
          </w:p>
        </w:tc>
      </w:tr>
      <w:tr w:rsidR="00035CE1" w14:paraId="5661326B" w14:textId="77777777" w:rsidTr="007F0EBA">
        <w:tc>
          <w:tcPr>
            <w:tcW w:w="1413" w:type="dxa"/>
            <w:vMerge w:val="restart"/>
          </w:tcPr>
          <w:p w14:paraId="592C93CC" w14:textId="5BF8C036" w:rsidR="00035CE1" w:rsidRDefault="00035CE1" w:rsidP="004E6F44">
            <w:pPr>
              <w:spacing w:before="120"/>
              <w:rPr>
                <w:lang w:val="en-GB"/>
              </w:rPr>
            </w:pPr>
            <w:r>
              <w:rPr>
                <w:lang w:val="en-GB"/>
              </w:rPr>
              <w:t>1 Rx</w:t>
            </w:r>
          </w:p>
        </w:tc>
        <w:tc>
          <w:tcPr>
            <w:tcW w:w="2268" w:type="dxa"/>
          </w:tcPr>
          <w:p w14:paraId="1E2EEAA1" w14:textId="72A62284" w:rsidR="00035CE1" w:rsidRDefault="00035CE1" w:rsidP="004E6F44">
            <w:pPr>
              <w:spacing w:before="120"/>
              <w:rPr>
                <w:lang w:val="en-GB"/>
              </w:rPr>
            </w:pPr>
            <w:r>
              <w:rPr>
                <w:lang w:val="en-GB"/>
              </w:rPr>
              <w:t>AWGN</w:t>
            </w:r>
          </w:p>
        </w:tc>
        <w:tc>
          <w:tcPr>
            <w:tcW w:w="1984" w:type="dxa"/>
          </w:tcPr>
          <w:p w14:paraId="08EBDD16" w14:textId="58C0E70B" w:rsidR="00035CE1" w:rsidRDefault="00035CE1" w:rsidP="00A27C4D">
            <w:pPr>
              <w:spacing w:before="120"/>
              <w:rPr>
                <w:lang w:val="en-GB"/>
              </w:rPr>
            </w:pPr>
            <w:r>
              <w:rPr>
                <w:lang w:val="en-GB"/>
              </w:rPr>
              <w:t>FDD / HD-FDD</w:t>
            </w:r>
          </w:p>
        </w:tc>
        <w:tc>
          <w:tcPr>
            <w:tcW w:w="3686" w:type="dxa"/>
          </w:tcPr>
          <w:p w14:paraId="5B8D4A1D" w14:textId="5383A6DA" w:rsidR="00035CE1" w:rsidRPr="003C1D9D" w:rsidRDefault="00A27C4D" w:rsidP="00A27C4D">
            <w:pPr>
              <w:pStyle w:val="TH"/>
              <w:spacing w:before="120" w:after="0"/>
              <w:jc w:val="left"/>
              <w:rPr>
                <w:rFonts w:ascii="Times New Roman" w:hAnsi="Times New Roman"/>
                <w:b w:val="0"/>
                <w:bCs/>
              </w:rPr>
            </w:pPr>
            <w:r w:rsidRPr="003C1D9D">
              <w:rPr>
                <w:rFonts w:ascii="Times New Roman" w:eastAsia="SimSun" w:hAnsi="Times New Roman"/>
                <w:b w:val="0"/>
                <w:bCs/>
                <w:lang w:eastAsia="zh-CN"/>
              </w:rPr>
              <w:t>TBS.1-3</w:t>
            </w:r>
            <w:r w:rsidR="003C1D9D" w:rsidRPr="003C1D9D">
              <w:rPr>
                <w:rFonts w:ascii="Times New Roman" w:eastAsia="SimSun" w:hAnsi="Times New Roman"/>
                <w:b w:val="0"/>
                <w:bCs/>
                <w:lang w:eastAsia="zh-CN"/>
              </w:rPr>
              <w:t xml:space="preserve"> (52 PRBs, 1 MIMO layer)</w:t>
            </w:r>
          </w:p>
        </w:tc>
      </w:tr>
      <w:tr w:rsidR="00035CE1" w14:paraId="41A11F5D" w14:textId="77777777" w:rsidTr="007F0EBA">
        <w:tc>
          <w:tcPr>
            <w:tcW w:w="1413" w:type="dxa"/>
            <w:vMerge/>
          </w:tcPr>
          <w:p w14:paraId="69D824AF" w14:textId="0EDD34A0" w:rsidR="00035CE1" w:rsidRDefault="00035CE1" w:rsidP="004E6F44">
            <w:pPr>
              <w:spacing w:before="120"/>
              <w:rPr>
                <w:lang w:val="en-GB"/>
              </w:rPr>
            </w:pPr>
          </w:p>
        </w:tc>
        <w:tc>
          <w:tcPr>
            <w:tcW w:w="2268" w:type="dxa"/>
          </w:tcPr>
          <w:p w14:paraId="24044A68" w14:textId="3355EC83" w:rsidR="00035CE1" w:rsidRDefault="00035CE1" w:rsidP="004E6F44">
            <w:pPr>
              <w:spacing w:before="120"/>
              <w:rPr>
                <w:lang w:val="en-GB"/>
              </w:rPr>
            </w:pPr>
            <w:r>
              <w:rPr>
                <w:lang w:val="en-GB"/>
              </w:rPr>
              <w:t>AWGN</w:t>
            </w:r>
          </w:p>
        </w:tc>
        <w:tc>
          <w:tcPr>
            <w:tcW w:w="1984" w:type="dxa"/>
          </w:tcPr>
          <w:p w14:paraId="53A742C9" w14:textId="7AE1388E" w:rsidR="00035CE1" w:rsidRDefault="00035CE1" w:rsidP="00A27C4D">
            <w:pPr>
              <w:spacing w:before="120"/>
              <w:rPr>
                <w:lang w:val="en-GB"/>
              </w:rPr>
            </w:pPr>
            <w:r>
              <w:rPr>
                <w:lang w:val="en-GB"/>
              </w:rPr>
              <w:t>TDD</w:t>
            </w:r>
          </w:p>
        </w:tc>
        <w:tc>
          <w:tcPr>
            <w:tcW w:w="3686" w:type="dxa"/>
          </w:tcPr>
          <w:p w14:paraId="52B9EC0A" w14:textId="752950C5" w:rsidR="00035CE1" w:rsidRPr="003C1D9D" w:rsidRDefault="003B533A" w:rsidP="00A27C4D">
            <w:pPr>
              <w:spacing w:before="120"/>
              <w:rPr>
                <w:rFonts w:cs="Times New Roman"/>
                <w:bCs/>
                <w:lang w:val="en-GB"/>
              </w:rPr>
            </w:pPr>
            <w:r w:rsidRPr="003C1D9D">
              <w:rPr>
                <w:rFonts w:eastAsia="SimSun" w:cs="Times New Roman"/>
                <w:bCs/>
                <w:lang w:eastAsia="zh-CN"/>
              </w:rPr>
              <w:t>TBS.1-5</w:t>
            </w:r>
            <w:r w:rsidR="003C1D9D" w:rsidRPr="003C1D9D">
              <w:rPr>
                <w:rFonts w:eastAsia="SimSun" w:cs="Times New Roman"/>
                <w:bCs/>
                <w:lang w:eastAsia="zh-CN"/>
              </w:rPr>
              <w:t xml:space="preserve"> </w:t>
            </w:r>
            <w:r w:rsidR="003C1D9D" w:rsidRPr="003C1D9D">
              <w:rPr>
                <w:rFonts w:eastAsia="SimSun"/>
                <w:bCs/>
                <w:lang w:eastAsia="zh-CN"/>
              </w:rPr>
              <w:t>(51 PRBs, 1 MIMO layer)</w:t>
            </w:r>
          </w:p>
        </w:tc>
      </w:tr>
      <w:tr w:rsidR="00035CE1" w14:paraId="113A31AD" w14:textId="77777777" w:rsidTr="007F0EBA">
        <w:tc>
          <w:tcPr>
            <w:tcW w:w="1413" w:type="dxa"/>
            <w:vMerge/>
          </w:tcPr>
          <w:p w14:paraId="5D3D038E" w14:textId="0DD1B3FD" w:rsidR="00035CE1" w:rsidRDefault="00035CE1" w:rsidP="004E6F44">
            <w:pPr>
              <w:spacing w:before="120"/>
              <w:rPr>
                <w:lang w:val="en-GB"/>
              </w:rPr>
            </w:pPr>
          </w:p>
        </w:tc>
        <w:tc>
          <w:tcPr>
            <w:tcW w:w="2268" w:type="dxa"/>
          </w:tcPr>
          <w:p w14:paraId="08BE5773" w14:textId="625E4ED0" w:rsidR="00035CE1" w:rsidRDefault="00035CE1" w:rsidP="004E6F44">
            <w:pPr>
              <w:spacing w:before="120"/>
              <w:rPr>
                <w:lang w:val="en-GB"/>
              </w:rPr>
            </w:pPr>
            <w:r>
              <w:rPr>
                <w:lang w:val="en-GB"/>
              </w:rPr>
              <w:t>fading channel</w:t>
            </w:r>
          </w:p>
        </w:tc>
        <w:tc>
          <w:tcPr>
            <w:tcW w:w="1984" w:type="dxa"/>
          </w:tcPr>
          <w:p w14:paraId="092D89BB" w14:textId="5546F737" w:rsidR="00035CE1" w:rsidRDefault="00035CE1" w:rsidP="00A27C4D">
            <w:pPr>
              <w:spacing w:before="120"/>
              <w:rPr>
                <w:lang w:val="en-GB"/>
              </w:rPr>
            </w:pPr>
            <w:r>
              <w:rPr>
                <w:lang w:val="en-GB"/>
              </w:rPr>
              <w:t>FDD / HD-FDD</w:t>
            </w:r>
          </w:p>
        </w:tc>
        <w:tc>
          <w:tcPr>
            <w:tcW w:w="3686" w:type="dxa"/>
          </w:tcPr>
          <w:p w14:paraId="33099231" w14:textId="473BE86F" w:rsidR="00035CE1" w:rsidRPr="003C1D9D" w:rsidRDefault="003B533A" w:rsidP="00A27C4D">
            <w:pPr>
              <w:spacing w:before="120"/>
              <w:rPr>
                <w:rFonts w:cs="Times New Roman"/>
                <w:bCs/>
                <w:lang w:val="en-GB"/>
              </w:rPr>
            </w:pPr>
            <w:r w:rsidRPr="003C1D9D">
              <w:rPr>
                <w:rFonts w:eastAsia="SimSun" w:cs="Times New Roman"/>
                <w:bCs/>
                <w:lang w:eastAsia="zh-CN"/>
              </w:rPr>
              <w:t>TBS.1-3</w:t>
            </w:r>
            <w:r w:rsidR="003C1D9D" w:rsidRPr="003C1D9D">
              <w:rPr>
                <w:rFonts w:eastAsia="SimSun" w:cs="Times New Roman"/>
                <w:bCs/>
                <w:lang w:eastAsia="zh-CN"/>
              </w:rPr>
              <w:t xml:space="preserve"> </w:t>
            </w:r>
            <w:r w:rsidR="003C1D9D" w:rsidRPr="003C1D9D">
              <w:rPr>
                <w:rFonts w:eastAsia="SimSun"/>
                <w:bCs/>
                <w:lang w:eastAsia="zh-CN"/>
              </w:rPr>
              <w:t>(52 PRBs, 1 MIMO layer</w:t>
            </w:r>
          </w:p>
        </w:tc>
      </w:tr>
      <w:tr w:rsidR="00035CE1" w14:paraId="2620A57E" w14:textId="77777777" w:rsidTr="007F0EBA">
        <w:tc>
          <w:tcPr>
            <w:tcW w:w="1413" w:type="dxa"/>
            <w:vMerge/>
          </w:tcPr>
          <w:p w14:paraId="00908574" w14:textId="77777777" w:rsidR="00035CE1" w:rsidRDefault="00035CE1" w:rsidP="004E6F44">
            <w:pPr>
              <w:spacing w:before="120"/>
              <w:rPr>
                <w:lang w:val="en-GB"/>
              </w:rPr>
            </w:pPr>
          </w:p>
        </w:tc>
        <w:tc>
          <w:tcPr>
            <w:tcW w:w="2268" w:type="dxa"/>
          </w:tcPr>
          <w:p w14:paraId="435C712E" w14:textId="56BDE2AD" w:rsidR="00035CE1" w:rsidRDefault="00035CE1" w:rsidP="004E6F44">
            <w:pPr>
              <w:spacing w:before="120"/>
              <w:rPr>
                <w:lang w:val="en-GB"/>
              </w:rPr>
            </w:pPr>
            <w:r>
              <w:rPr>
                <w:lang w:val="en-GB"/>
              </w:rPr>
              <w:t>fading channel</w:t>
            </w:r>
          </w:p>
        </w:tc>
        <w:tc>
          <w:tcPr>
            <w:tcW w:w="1984" w:type="dxa"/>
          </w:tcPr>
          <w:p w14:paraId="4C6EDAD6" w14:textId="1E86DCDD" w:rsidR="00035CE1" w:rsidRDefault="00035CE1" w:rsidP="00A27C4D">
            <w:pPr>
              <w:spacing w:before="120"/>
              <w:rPr>
                <w:lang w:val="en-GB"/>
              </w:rPr>
            </w:pPr>
            <w:r>
              <w:rPr>
                <w:lang w:val="en-GB"/>
              </w:rPr>
              <w:t>TDD</w:t>
            </w:r>
          </w:p>
        </w:tc>
        <w:tc>
          <w:tcPr>
            <w:tcW w:w="3686" w:type="dxa"/>
          </w:tcPr>
          <w:p w14:paraId="53CE22FA" w14:textId="7393C508" w:rsidR="00035CE1" w:rsidRPr="003C1D9D" w:rsidRDefault="003C1D9D" w:rsidP="00A27C4D">
            <w:pPr>
              <w:spacing w:before="120"/>
              <w:rPr>
                <w:rFonts w:cs="Times New Roman"/>
                <w:bCs/>
                <w:lang w:val="en-GB"/>
              </w:rPr>
            </w:pPr>
            <w:r w:rsidRPr="003C1D9D">
              <w:rPr>
                <w:rFonts w:eastAsia="SimSun" w:cs="Times New Roman"/>
                <w:bCs/>
                <w:lang w:eastAsia="zh-CN"/>
              </w:rPr>
              <w:t xml:space="preserve">TBS.1-5 </w:t>
            </w:r>
            <w:r w:rsidRPr="003C1D9D">
              <w:rPr>
                <w:rFonts w:eastAsia="SimSun"/>
                <w:bCs/>
                <w:lang w:eastAsia="zh-CN"/>
              </w:rPr>
              <w:t>(51 PRBs, 1 MIMO layer)</w:t>
            </w:r>
          </w:p>
        </w:tc>
      </w:tr>
      <w:tr w:rsidR="00035CE1" w14:paraId="0EFF0385" w14:textId="77777777" w:rsidTr="007F0EBA">
        <w:tc>
          <w:tcPr>
            <w:tcW w:w="1413" w:type="dxa"/>
            <w:vMerge w:val="restart"/>
          </w:tcPr>
          <w:p w14:paraId="74FA2987" w14:textId="0F9B4554" w:rsidR="00035CE1" w:rsidRDefault="00035CE1" w:rsidP="004E6F44">
            <w:pPr>
              <w:spacing w:before="120"/>
              <w:rPr>
                <w:lang w:val="en-GB"/>
              </w:rPr>
            </w:pPr>
            <w:r>
              <w:rPr>
                <w:lang w:val="en-GB"/>
              </w:rPr>
              <w:t>2 Rx</w:t>
            </w:r>
          </w:p>
        </w:tc>
        <w:tc>
          <w:tcPr>
            <w:tcW w:w="2268" w:type="dxa"/>
          </w:tcPr>
          <w:p w14:paraId="3C180A5E" w14:textId="4C029C2B" w:rsidR="00035CE1" w:rsidRDefault="00035CE1" w:rsidP="004E6F44">
            <w:pPr>
              <w:spacing w:before="120"/>
              <w:rPr>
                <w:lang w:val="en-GB"/>
              </w:rPr>
            </w:pPr>
            <w:r>
              <w:rPr>
                <w:lang w:val="en-GB"/>
              </w:rPr>
              <w:t>AWGN</w:t>
            </w:r>
          </w:p>
        </w:tc>
        <w:tc>
          <w:tcPr>
            <w:tcW w:w="1984" w:type="dxa"/>
          </w:tcPr>
          <w:p w14:paraId="01528867" w14:textId="1B2E0BB1" w:rsidR="00035CE1" w:rsidRDefault="00035CE1" w:rsidP="00A27C4D">
            <w:pPr>
              <w:spacing w:before="120"/>
              <w:rPr>
                <w:lang w:val="en-GB"/>
              </w:rPr>
            </w:pPr>
            <w:r>
              <w:rPr>
                <w:lang w:val="en-GB"/>
              </w:rPr>
              <w:t>FDD / HD-FDD</w:t>
            </w:r>
          </w:p>
        </w:tc>
        <w:tc>
          <w:tcPr>
            <w:tcW w:w="3686" w:type="dxa"/>
          </w:tcPr>
          <w:p w14:paraId="56477922" w14:textId="6050B4CD" w:rsidR="00035CE1" w:rsidRPr="003C1D9D" w:rsidRDefault="00A27C4D" w:rsidP="00A27C4D">
            <w:pPr>
              <w:spacing w:before="120"/>
              <w:rPr>
                <w:rFonts w:cs="Times New Roman"/>
                <w:bCs/>
                <w:lang w:val="en-GB"/>
              </w:rPr>
            </w:pPr>
            <w:r w:rsidRPr="003C1D9D">
              <w:rPr>
                <w:rFonts w:eastAsia="SimSun" w:cs="Times New Roman"/>
                <w:bCs/>
                <w:lang w:eastAsia="zh-CN"/>
              </w:rPr>
              <w:t>TBS.1-4</w:t>
            </w:r>
            <w:r w:rsidR="003C1D9D" w:rsidRPr="003C1D9D">
              <w:rPr>
                <w:rFonts w:eastAsia="SimSun" w:cs="Times New Roman"/>
                <w:bCs/>
                <w:lang w:eastAsia="zh-CN"/>
              </w:rPr>
              <w:t xml:space="preserve"> </w:t>
            </w:r>
            <w:r w:rsidR="003C1D9D" w:rsidRPr="003C1D9D">
              <w:rPr>
                <w:rFonts w:eastAsia="SimSun"/>
                <w:bCs/>
                <w:lang w:eastAsia="zh-CN"/>
              </w:rPr>
              <w:t>(52 PRBs, 2 MIMO layers)</w:t>
            </w:r>
          </w:p>
        </w:tc>
      </w:tr>
      <w:tr w:rsidR="00035CE1" w14:paraId="628D7B75" w14:textId="77777777" w:rsidTr="007F0EBA">
        <w:tc>
          <w:tcPr>
            <w:tcW w:w="1413" w:type="dxa"/>
            <w:vMerge/>
          </w:tcPr>
          <w:p w14:paraId="6836AF0D" w14:textId="77777777" w:rsidR="00035CE1" w:rsidRDefault="00035CE1" w:rsidP="004E6F44">
            <w:pPr>
              <w:spacing w:before="120"/>
              <w:rPr>
                <w:lang w:val="en-GB"/>
              </w:rPr>
            </w:pPr>
          </w:p>
        </w:tc>
        <w:tc>
          <w:tcPr>
            <w:tcW w:w="2268" w:type="dxa"/>
          </w:tcPr>
          <w:p w14:paraId="14E6663C" w14:textId="2547F77D" w:rsidR="00035CE1" w:rsidRDefault="00035CE1" w:rsidP="004E6F44">
            <w:pPr>
              <w:spacing w:before="120"/>
              <w:rPr>
                <w:lang w:val="en-GB"/>
              </w:rPr>
            </w:pPr>
            <w:r>
              <w:rPr>
                <w:lang w:val="en-GB"/>
              </w:rPr>
              <w:t>AWGN</w:t>
            </w:r>
          </w:p>
        </w:tc>
        <w:tc>
          <w:tcPr>
            <w:tcW w:w="1984" w:type="dxa"/>
          </w:tcPr>
          <w:p w14:paraId="65ECBD79" w14:textId="5083589F" w:rsidR="00035CE1" w:rsidRDefault="00035CE1" w:rsidP="00A27C4D">
            <w:pPr>
              <w:spacing w:before="120"/>
              <w:rPr>
                <w:lang w:val="en-GB"/>
              </w:rPr>
            </w:pPr>
            <w:r>
              <w:rPr>
                <w:lang w:val="en-GB"/>
              </w:rPr>
              <w:t>TDD</w:t>
            </w:r>
          </w:p>
        </w:tc>
        <w:tc>
          <w:tcPr>
            <w:tcW w:w="3686" w:type="dxa"/>
          </w:tcPr>
          <w:p w14:paraId="462DB535" w14:textId="13350B72" w:rsidR="00035CE1" w:rsidRPr="003C1D9D" w:rsidRDefault="00A27C4D" w:rsidP="00A27C4D">
            <w:pPr>
              <w:spacing w:before="120"/>
              <w:rPr>
                <w:rFonts w:cs="Times New Roman"/>
                <w:bCs/>
                <w:lang w:val="en-GB"/>
              </w:rPr>
            </w:pPr>
            <w:r w:rsidRPr="003C1D9D">
              <w:rPr>
                <w:rFonts w:cs="Times New Roman"/>
                <w:bCs/>
                <w:lang w:val="en-GB"/>
              </w:rPr>
              <w:t>TBS 1.6</w:t>
            </w:r>
            <w:r w:rsidR="003C1D9D" w:rsidRPr="003C1D9D">
              <w:rPr>
                <w:rFonts w:cs="Times New Roman"/>
                <w:bCs/>
                <w:lang w:val="en-GB"/>
              </w:rPr>
              <w:t xml:space="preserve"> </w:t>
            </w:r>
            <w:r w:rsidR="003C1D9D" w:rsidRPr="003C1D9D">
              <w:rPr>
                <w:rFonts w:eastAsia="SimSun"/>
                <w:bCs/>
                <w:lang w:eastAsia="zh-CN"/>
              </w:rPr>
              <w:t>(51 PRBs, 2 MIMO layers)</w:t>
            </w:r>
          </w:p>
        </w:tc>
      </w:tr>
      <w:tr w:rsidR="00035CE1" w14:paraId="14EA41FF" w14:textId="77777777" w:rsidTr="007F0EBA">
        <w:tc>
          <w:tcPr>
            <w:tcW w:w="1413" w:type="dxa"/>
            <w:vMerge/>
          </w:tcPr>
          <w:p w14:paraId="68C62319" w14:textId="56CDC4AD" w:rsidR="00035CE1" w:rsidRDefault="00035CE1" w:rsidP="004E6F44">
            <w:pPr>
              <w:spacing w:before="120"/>
              <w:rPr>
                <w:lang w:val="en-GB"/>
              </w:rPr>
            </w:pPr>
          </w:p>
        </w:tc>
        <w:tc>
          <w:tcPr>
            <w:tcW w:w="2268" w:type="dxa"/>
          </w:tcPr>
          <w:p w14:paraId="143D6FFE" w14:textId="4025D7A7" w:rsidR="00035CE1" w:rsidRDefault="00035CE1" w:rsidP="004E6F44">
            <w:pPr>
              <w:spacing w:before="120"/>
              <w:rPr>
                <w:lang w:val="en-GB"/>
              </w:rPr>
            </w:pPr>
            <w:r>
              <w:rPr>
                <w:lang w:val="en-GB"/>
              </w:rPr>
              <w:t>fading channel</w:t>
            </w:r>
          </w:p>
        </w:tc>
        <w:tc>
          <w:tcPr>
            <w:tcW w:w="1984" w:type="dxa"/>
          </w:tcPr>
          <w:p w14:paraId="13FE2B0F" w14:textId="06CEF5AB" w:rsidR="00035CE1" w:rsidRDefault="00035CE1" w:rsidP="00A27C4D">
            <w:pPr>
              <w:spacing w:before="120"/>
              <w:rPr>
                <w:lang w:val="en-GB"/>
              </w:rPr>
            </w:pPr>
            <w:r>
              <w:rPr>
                <w:lang w:val="en-GB"/>
              </w:rPr>
              <w:t>FDD / HD-FDD</w:t>
            </w:r>
          </w:p>
        </w:tc>
        <w:tc>
          <w:tcPr>
            <w:tcW w:w="3686" w:type="dxa"/>
          </w:tcPr>
          <w:p w14:paraId="18C69261" w14:textId="65079127" w:rsidR="00035CE1" w:rsidRPr="003C1D9D" w:rsidRDefault="00A27C4D" w:rsidP="00A27C4D">
            <w:pPr>
              <w:spacing w:before="120"/>
              <w:rPr>
                <w:rFonts w:cs="Times New Roman"/>
                <w:bCs/>
                <w:lang w:val="en-GB"/>
              </w:rPr>
            </w:pPr>
            <w:r w:rsidRPr="003C1D9D">
              <w:rPr>
                <w:rFonts w:eastAsia="SimSun" w:cs="Times New Roman"/>
                <w:bCs/>
                <w:lang w:eastAsia="zh-CN"/>
              </w:rPr>
              <w:t>TBS.1-3</w:t>
            </w:r>
            <w:r w:rsidR="003C1D9D" w:rsidRPr="003C1D9D">
              <w:rPr>
                <w:rFonts w:eastAsia="SimSun" w:cs="Times New Roman"/>
                <w:bCs/>
                <w:lang w:eastAsia="zh-CN"/>
              </w:rPr>
              <w:t xml:space="preserve"> </w:t>
            </w:r>
            <w:r w:rsidR="003C1D9D" w:rsidRPr="003C1D9D">
              <w:rPr>
                <w:rFonts w:eastAsia="SimSun"/>
                <w:bCs/>
                <w:lang w:eastAsia="zh-CN"/>
              </w:rPr>
              <w:t>(52 PRBs, 1 MIMO layer)</w:t>
            </w:r>
          </w:p>
        </w:tc>
      </w:tr>
      <w:tr w:rsidR="00035CE1" w14:paraId="58F22D19" w14:textId="77777777" w:rsidTr="007F0EBA">
        <w:trPr>
          <w:trHeight w:val="70"/>
        </w:trPr>
        <w:tc>
          <w:tcPr>
            <w:tcW w:w="1413" w:type="dxa"/>
            <w:vMerge/>
          </w:tcPr>
          <w:p w14:paraId="79F2944C" w14:textId="77777777" w:rsidR="00035CE1" w:rsidRDefault="00035CE1" w:rsidP="004E6F44">
            <w:pPr>
              <w:spacing w:before="120"/>
              <w:rPr>
                <w:lang w:val="en-GB"/>
              </w:rPr>
            </w:pPr>
          </w:p>
        </w:tc>
        <w:tc>
          <w:tcPr>
            <w:tcW w:w="2268" w:type="dxa"/>
          </w:tcPr>
          <w:p w14:paraId="6A301E72" w14:textId="49AA06CB" w:rsidR="00035CE1" w:rsidRDefault="00035CE1" w:rsidP="004E6F44">
            <w:pPr>
              <w:spacing w:before="120"/>
              <w:rPr>
                <w:lang w:val="en-GB"/>
              </w:rPr>
            </w:pPr>
            <w:r>
              <w:rPr>
                <w:lang w:val="en-GB"/>
              </w:rPr>
              <w:t>fading channel</w:t>
            </w:r>
          </w:p>
        </w:tc>
        <w:tc>
          <w:tcPr>
            <w:tcW w:w="1984" w:type="dxa"/>
          </w:tcPr>
          <w:p w14:paraId="530CD88D" w14:textId="4CB345FC" w:rsidR="00035CE1" w:rsidRDefault="00035CE1" w:rsidP="00A27C4D">
            <w:pPr>
              <w:spacing w:before="120"/>
              <w:rPr>
                <w:lang w:val="en-GB"/>
              </w:rPr>
            </w:pPr>
            <w:r>
              <w:rPr>
                <w:lang w:val="en-GB"/>
              </w:rPr>
              <w:t>TDD</w:t>
            </w:r>
          </w:p>
        </w:tc>
        <w:tc>
          <w:tcPr>
            <w:tcW w:w="3686" w:type="dxa"/>
          </w:tcPr>
          <w:p w14:paraId="2EDC6A99" w14:textId="5D819B1B" w:rsidR="00035CE1" w:rsidRPr="003C1D9D" w:rsidRDefault="003C1D9D" w:rsidP="00A27C4D">
            <w:pPr>
              <w:spacing w:before="120"/>
              <w:rPr>
                <w:rFonts w:cs="Times New Roman"/>
                <w:bCs/>
                <w:lang w:val="en-GB"/>
              </w:rPr>
            </w:pPr>
            <w:r w:rsidRPr="003C1D9D">
              <w:rPr>
                <w:rFonts w:eastAsia="SimSun" w:cs="Times New Roman"/>
                <w:bCs/>
                <w:lang w:eastAsia="zh-CN"/>
              </w:rPr>
              <w:t xml:space="preserve">TBS.1-5 </w:t>
            </w:r>
            <w:r w:rsidRPr="003C1D9D">
              <w:rPr>
                <w:rFonts w:eastAsia="SimSun"/>
                <w:bCs/>
                <w:lang w:eastAsia="zh-CN"/>
              </w:rPr>
              <w:t>(51 PRBs, 1 MIMO layer)</w:t>
            </w:r>
          </w:p>
        </w:tc>
      </w:tr>
    </w:tbl>
    <w:p w14:paraId="74716421" w14:textId="78A6468D" w:rsidR="004E6F44" w:rsidRPr="00F0285B" w:rsidRDefault="004E6F44" w:rsidP="004E6F44">
      <w:pPr>
        <w:spacing w:before="120"/>
        <w:rPr>
          <w:lang w:val="en-GB"/>
        </w:rPr>
      </w:pPr>
      <w:r w:rsidRPr="72B0CDF3">
        <w:rPr>
          <w:lang w:val="en-GB"/>
        </w:rPr>
        <w:lastRenderedPageBreak/>
        <w:t>Thus,</w:t>
      </w:r>
      <w:r w:rsidR="003C1D9D" w:rsidRPr="72B0CDF3">
        <w:rPr>
          <w:lang w:val="en-GB"/>
        </w:rPr>
        <w:t xml:space="preserve"> it is obvious that eRedCap UE CQI requirements </w:t>
      </w:r>
      <w:r w:rsidR="00957029" w:rsidRPr="72B0CDF3">
        <w:rPr>
          <w:lang w:val="en-GB"/>
        </w:rPr>
        <w:t xml:space="preserve">(and moreover CSI requirements) </w:t>
      </w:r>
      <w:r w:rsidR="003C1D9D" w:rsidRPr="72B0CDF3">
        <w:rPr>
          <w:lang w:val="en-GB"/>
        </w:rPr>
        <w:t xml:space="preserve">cannot reuse Rel-17 RedCap requirements but need to adjust at least the reference measurement channel </w:t>
      </w:r>
      <w:r w:rsidR="00957029" w:rsidRPr="72B0CDF3">
        <w:rPr>
          <w:lang w:val="en-GB"/>
        </w:rPr>
        <w:t>to be 25 PRBs for SCS=15 kHz and 12 PRBs for SCS=30 kHz, respectively.</w:t>
      </w:r>
      <w:r w:rsidR="774FCE17" w:rsidRPr="72B0CDF3">
        <w:rPr>
          <w:lang w:val="en-GB"/>
        </w:rPr>
        <w:t xml:space="preserve"> This applies </w:t>
      </w:r>
      <w:r w:rsidR="6DD11895" w:rsidRPr="72B0CDF3">
        <w:rPr>
          <w:lang w:val="en-GB"/>
        </w:rPr>
        <w:t xml:space="preserve">for eRedCap </w:t>
      </w:r>
      <w:r w:rsidR="00B60414">
        <w:rPr>
          <w:lang w:val="en-GB"/>
        </w:rPr>
        <w:t xml:space="preserve">support </w:t>
      </w:r>
      <w:r w:rsidR="6DD11895" w:rsidRPr="72B0CDF3">
        <w:rPr>
          <w:lang w:val="en-GB"/>
        </w:rPr>
        <w:t>level</w:t>
      </w:r>
      <w:r w:rsidR="00B60414">
        <w:rPr>
          <w:lang w:val="en-GB"/>
        </w:rPr>
        <w:t xml:space="preserve"> </w:t>
      </w:r>
      <w:r w:rsidR="6DD11895" w:rsidRPr="72B0CDF3">
        <w:rPr>
          <w:lang w:val="en-GB"/>
        </w:rPr>
        <w:t>1.</w:t>
      </w:r>
    </w:p>
    <w:p w14:paraId="7D13F7D7" w14:textId="5C4B2248" w:rsidR="00F0285B" w:rsidRDefault="00F0285B" w:rsidP="00F0285B">
      <w:pPr>
        <w:spacing w:before="120"/>
        <w:rPr>
          <w:rFonts w:eastAsia="MS Mincho"/>
        </w:rPr>
      </w:pPr>
      <w:r>
        <w:rPr>
          <w:bCs/>
          <w:iCs/>
          <w:szCs w:val="18"/>
          <w:lang w:val="en-GB"/>
        </w:rPr>
        <w:t>Following proposal is made.</w:t>
      </w:r>
    </w:p>
    <w:p w14:paraId="30788F4E" w14:textId="1E37F16B" w:rsidR="00957029" w:rsidRDefault="00957029" w:rsidP="005018A6">
      <w:pPr>
        <w:pStyle w:val="RAN4proposal"/>
        <w:ind w:left="0" w:firstLine="0"/>
      </w:pPr>
      <w:r>
        <w:t>RAN4 to specify following new CSI reporting requirements for eRedCap 1 Rx and 2 Rx</w:t>
      </w:r>
      <w:r w:rsidR="072B8042">
        <w:t xml:space="preserve"> for eR</w:t>
      </w:r>
      <w:r w:rsidR="24465625">
        <w:t>e</w:t>
      </w:r>
      <w:r w:rsidR="072B8042">
        <w:t xml:space="preserve">dCap </w:t>
      </w:r>
      <w:r w:rsidR="00B60414">
        <w:t>support l</w:t>
      </w:r>
      <w:r w:rsidR="4AA322DB">
        <w:t>evel</w:t>
      </w:r>
      <w:r w:rsidR="072B8042">
        <w:t xml:space="preserve"> 1</w:t>
      </w:r>
      <w:r>
        <w:t xml:space="preserve">: </w:t>
      </w:r>
    </w:p>
    <w:p w14:paraId="15B466F2" w14:textId="5B6A9AD3" w:rsidR="00F0285B" w:rsidRDefault="00957029" w:rsidP="72B0CDF3">
      <w:pPr>
        <w:pStyle w:val="RAN4proposal"/>
        <w:numPr>
          <w:ilvl w:val="0"/>
          <w:numId w:val="14"/>
        </w:numPr>
        <w:ind w:left="1134" w:hanging="141"/>
        <w:rPr>
          <w:lang w:val="en-GB"/>
        </w:rPr>
      </w:pPr>
      <w:r>
        <w:t xml:space="preserve">CQI, PMI and RI requirements </w:t>
      </w:r>
      <w:r w:rsidRPr="72B0CDF3">
        <w:rPr>
          <w:lang w:val="en-GB"/>
        </w:rPr>
        <w:t>for FDD/HD-FDD and for TDD.</w:t>
      </w:r>
    </w:p>
    <w:p w14:paraId="67626DF6" w14:textId="475BFA38" w:rsidR="00B60414" w:rsidRDefault="00B60414" w:rsidP="00B60414">
      <w:pPr>
        <w:spacing w:before="120"/>
        <w:rPr>
          <w:bCs/>
          <w:iCs/>
          <w:szCs w:val="18"/>
          <w:lang w:val="en-GB"/>
        </w:rPr>
      </w:pPr>
      <w:r>
        <w:rPr>
          <w:bCs/>
          <w:iCs/>
          <w:szCs w:val="18"/>
          <w:lang w:val="en-GB"/>
        </w:rPr>
        <w:t xml:space="preserve">For eRedCap support level 2, only a minimum set of requirements for CSI reporting should be specified or the same set of requirements as for </w:t>
      </w:r>
      <w:r>
        <w:rPr>
          <w:bCs/>
          <w:iCs/>
          <w:szCs w:val="18"/>
          <w:lang w:val="en-GB"/>
        </w:rPr>
        <w:t xml:space="preserve">eRedCap support level </w:t>
      </w:r>
      <w:r>
        <w:rPr>
          <w:bCs/>
          <w:iCs/>
          <w:szCs w:val="18"/>
          <w:lang w:val="en-GB"/>
        </w:rPr>
        <w:t>1</w:t>
      </w:r>
      <w:r>
        <w:rPr>
          <w:bCs/>
          <w:iCs/>
          <w:szCs w:val="18"/>
          <w:lang w:val="en-GB"/>
        </w:rPr>
        <w:t>.</w:t>
      </w:r>
    </w:p>
    <w:p w14:paraId="6CB2E8E0" w14:textId="66D5DCA8" w:rsidR="005018A6" w:rsidRDefault="005018A6" w:rsidP="00B60414">
      <w:pPr>
        <w:spacing w:before="120"/>
        <w:rPr>
          <w:rFonts w:eastAsia="MS Mincho"/>
        </w:rPr>
      </w:pPr>
      <w:r>
        <w:rPr>
          <w:bCs/>
          <w:iCs/>
          <w:szCs w:val="18"/>
          <w:lang w:val="en-GB"/>
        </w:rPr>
        <w:t>Following proposal is made.</w:t>
      </w:r>
    </w:p>
    <w:p w14:paraId="46216E8D" w14:textId="4CCB6DBF" w:rsidR="00B60414" w:rsidRPr="00B60414" w:rsidRDefault="00B60414" w:rsidP="005018A6">
      <w:pPr>
        <w:pStyle w:val="RAN4proposal"/>
        <w:ind w:left="0" w:firstLine="0"/>
      </w:pPr>
      <w:r w:rsidRPr="00B60414">
        <w:t xml:space="preserve">RAN4 to </w:t>
      </w:r>
      <w:r>
        <w:t xml:space="preserve">decide </w:t>
      </w:r>
      <w:r w:rsidR="005018A6">
        <w:t xml:space="preserve">for </w:t>
      </w:r>
      <w:r w:rsidR="005018A6" w:rsidRPr="005018A6">
        <w:t xml:space="preserve">eRedCap support level </w:t>
      </w:r>
      <w:r w:rsidR="005018A6">
        <w:t xml:space="preserve">2 </w:t>
      </w:r>
      <w:r>
        <w:t xml:space="preserve">whether to </w:t>
      </w:r>
      <w:r w:rsidRPr="00B60414">
        <w:t xml:space="preserve">specify </w:t>
      </w:r>
      <w:r w:rsidRPr="005018A6">
        <w:t xml:space="preserve">only a minimum set of requirements for CSI reporting or the same set of requirements as for eRedCap support level </w:t>
      </w:r>
      <w:r w:rsidRPr="005018A6">
        <w:t>1</w:t>
      </w:r>
      <w:r w:rsidRPr="005018A6">
        <w:t>.</w:t>
      </w:r>
    </w:p>
    <w:p w14:paraId="21CE05F3" w14:textId="5093319D" w:rsidR="007F2F39" w:rsidRPr="00D521F7" w:rsidRDefault="007F0EBA" w:rsidP="00F662B9">
      <w:pPr>
        <w:pStyle w:val="RAN4H1"/>
        <w:numPr>
          <w:ilvl w:val="0"/>
          <w:numId w:val="12"/>
        </w:numPr>
        <w:rPr>
          <w:lang w:val="en-US"/>
        </w:rPr>
      </w:pPr>
      <w:r>
        <w:t>Conclusion</w:t>
      </w:r>
    </w:p>
    <w:p w14:paraId="72B96EF3" w14:textId="2C16EB4E" w:rsidR="0082732C" w:rsidRDefault="00C023D0" w:rsidP="00C023D0">
      <w:r w:rsidRPr="008766A3">
        <w:t xml:space="preserve">In this document, </w:t>
      </w:r>
      <w:r w:rsidR="0020167D">
        <w:t>our</w:t>
      </w:r>
      <w:r w:rsidRPr="008766A3">
        <w:t xml:space="preserve"> view </w:t>
      </w:r>
      <w:r w:rsidR="009625C9">
        <w:rPr>
          <w:lang w:val="en-GB"/>
        </w:rPr>
        <w:t>on the impact to UE demodulation performance requirements due to introduction of eRedCap</w:t>
      </w:r>
      <w:r w:rsidR="0082732C">
        <w:t xml:space="preserve"> is provided.</w:t>
      </w:r>
    </w:p>
    <w:p w14:paraId="3B89AB1C" w14:textId="4425A1B5" w:rsidR="00C023D0" w:rsidRDefault="00C023D0" w:rsidP="00C023D0">
      <w:r w:rsidRPr="008766A3">
        <w:t xml:space="preserve">The following </w:t>
      </w:r>
      <w:r w:rsidR="003574D4">
        <w:t>proposal</w:t>
      </w:r>
      <w:r w:rsidR="003877B4">
        <w:t>s</w:t>
      </w:r>
      <w:r w:rsidR="00452004">
        <w:t xml:space="preserve"> </w:t>
      </w:r>
      <w:r w:rsidRPr="008766A3">
        <w:t>are made:</w:t>
      </w:r>
    </w:p>
    <w:p w14:paraId="6FA8C737" w14:textId="6C319296" w:rsidR="00D5056B" w:rsidRPr="00D5056B" w:rsidRDefault="00D5056B" w:rsidP="00F662B9">
      <w:pPr>
        <w:pStyle w:val="RAN4proposal"/>
        <w:numPr>
          <w:ilvl w:val="0"/>
          <w:numId w:val="5"/>
        </w:numPr>
        <w:ind w:left="0" w:firstLine="0"/>
        <w:rPr>
          <w:lang w:val="en-GB"/>
        </w:rPr>
      </w:pPr>
      <w:r w:rsidRPr="00D5056B">
        <w:rPr>
          <w:lang w:val="en-GB"/>
        </w:rPr>
        <w:t>RAN4 to consider the impact to UE demodulation performance requirements and CSI reporting requirements for both eRedCap support levels:</w:t>
      </w:r>
    </w:p>
    <w:p w14:paraId="38EF7DF2" w14:textId="77777777" w:rsidR="00D5056B" w:rsidRPr="00295733" w:rsidRDefault="00D5056B" w:rsidP="00F662B9">
      <w:pPr>
        <w:pStyle w:val="ListParagraph"/>
        <w:numPr>
          <w:ilvl w:val="0"/>
          <w:numId w:val="10"/>
        </w:numPr>
        <w:spacing w:after="120"/>
        <w:ind w:left="714" w:hanging="357"/>
        <w:contextualSpacing w:val="0"/>
        <w:rPr>
          <w:b/>
          <w:bCs/>
          <w:lang w:val="en-GB"/>
        </w:rPr>
      </w:pPr>
      <w:r>
        <w:rPr>
          <w:b/>
          <w:bCs/>
          <w:lang w:val="en-GB"/>
        </w:rPr>
        <w:t>Support level</w:t>
      </w:r>
      <w:r w:rsidRPr="00295733">
        <w:rPr>
          <w:b/>
          <w:bCs/>
          <w:lang w:val="en-GB"/>
        </w:rPr>
        <w:t xml:space="preserve"> 1: Rel-18 eRedCap device </w:t>
      </w:r>
      <w:r>
        <w:rPr>
          <w:b/>
          <w:bCs/>
          <w:lang w:val="en-GB"/>
        </w:rPr>
        <w:t xml:space="preserve">does not </w:t>
      </w:r>
      <w:r w:rsidRPr="00295733">
        <w:rPr>
          <w:b/>
          <w:bCs/>
          <w:lang w:val="en-GB"/>
        </w:rPr>
        <w:t>support Rel-17 RedCap</w:t>
      </w:r>
    </w:p>
    <w:p w14:paraId="2407C33F" w14:textId="765047C8" w:rsidR="00E52260" w:rsidRPr="00D5056B" w:rsidRDefault="00D5056B" w:rsidP="00F662B9">
      <w:pPr>
        <w:pStyle w:val="ListParagraph"/>
        <w:numPr>
          <w:ilvl w:val="0"/>
          <w:numId w:val="10"/>
        </w:numPr>
        <w:rPr>
          <w:b/>
          <w:bCs/>
          <w:lang w:val="en-GB"/>
        </w:rPr>
      </w:pPr>
      <w:r>
        <w:rPr>
          <w:b/>
          <w:bCs/>
          <w:lang w:val="en-GB"/>
        </w:rPr>
        <w:t>Support level</w:t>
      </w:r>
      <w:r w:rsidRPr="00295733">
        <w:rPr>
          <w:b/>
          <w:bCs/>
          <w:lang w:val="en-GB"/>
        </w:rPr>
        <w:t xml:space="preserve"> 2: Rel-18 eRedCap device </w:t>
      </w:r>
      <w:r>
        <w:rPr>
          <w:b/>
          <w:bCs/>
          <w:lang w:val="en-GB"/>
        </w:rPr>
        <w:t xml:space="preserve">also </w:t>
      </w:r>
      <w:r w:rsidRPr="00295733">
        <w:rPr>
          <w:b/>
          <w:bCs/>
          <w:lang w:val="en-GB"/>
        </w:rPr>
        <w:t>support</w:t>
      </w:r>
      <w:r>
        <w:rPr>
          <w:b/>
          <w:bCs/>
          <w:lang w:val="en-GB"/>
        </w:rPr>
        <w:t>s</w:t>
      </w:r>
      <w:r w:rsidRPr="00295733">
        <w:rPr>
          <w:b/>
          <w:bCs/>
          <w:lang w:val="en-GB"/>
        </w:rPr>
        <w:t xml:space="preserve"> Rel-17 RedCap</w:t>
      </w:r>
      <w:r w:rsidR="00E52260" w:rsidRPr="00D5056B">
        <w:rPr>
          <w:lang w:val="en-GB"/>
        </w:rPr>
        <w:t xml:space="preserve"> </w:t>
      </w:r>
    </w:p>
    <w:p w14:paraId="1E9A62E4" w14:textId="23576335" w:rsidR="005018A6" w:rsidRDefault="00D5056B" w:rsidP="005018A6">
      <w:pPr>
        <w:pStyle w:val="RAN4proposal"/>
        <w:ind w:left="0" w:firstLine="0"/>
        <w:rPr>
          <w:lang w:val="en-GB"/>
        </w:rPr>
      </w:pPr>
      <w:r w:rsidRPr="72B0CDF3">
        <w:rPr>
          <w:lang w:val="en-GB"/>
        </w:rPr>
        <w:t xml:space="preserve">RAN4 to agree that PDCCH and PBCH demodulation requirements for Rel-17 RedCap are reused for Rel-18 eRedCap. </w:t>
      </w:r>
    </w:p>
    <w:p w14:paraId="1CABD66B" w14:textId="77777777" w:rsidR="005018A6" w:rsidRPr="005018A6" w:rsidRDefault="005018A6" w:rsidP="005018A6">
      <w:pPr>
        <w:pStyle w:val="RAN4proposal"/>
        <w:ind w:left="0" w:firstLine="0"/>
        <w:rPr>
          <w:lang w:val="en-GB"/>
        </w:rPr>
      </w:pPr>
      <w:r w:rsidRPr="005018A6">
        <w:t>RAN4 t</w:t>
      </w:r>
      <w:r w:rsidRPr="005018A6">
        <w:rPr>
          <w:lang w:val="en-GB"/>
        </w:rPr>
        <w:t>o specify following new PDSCH demodulation requirements for eRedCap 1 Rx and 2 Rx for eRedCap support level 1:</w:t>
      </w:r>
    </w:p>
    <w:p w14:paraId="074D872A" w14:textId="77777777" w:rsidR="005018A6" w:rsidRPr="003E2EC4" w:rsidRDefault="005018A6" w:rsidP="005018A6">
      <w:pPr>
        <w:pStyle w:val="RAN4proposal"/>
        <w:numPr>
          <w:ilvl w:val="0"/>
          <w:numId w:val="14"/>
        </w:numPr>
        <w:spacing w:after="120"/>
        <w:ind w:left="1134" w:hanging="141"/>
      </w:pPr>
      <w:r>
        <w:rPr>
          <w:lang w:val="en-GB"/>
        </w:rPr>
        <w:t>with BB BW+PR reduction (type A): QPSK, 64QAM and 256QAM for FDD/HD-FDD and for TDD</w:t>
      </w:r>
    </w:p>
    <w:p w14:paraId="444703E4" w14:textId="77777777" w:rsidR="005018A6" w:rsidRDefault="005018A6" w:rsidP="005018A6">
      <w:pPr>
        <w:pStyle w:val="RAN4proposal"/>
        <w:numPr>
          <w:ilvl w:val="0"/>
          <w:numId w:val="14"/>
        </w:numPr>
        <w:ind w:left="1134" w:hanging="141"/>
      </w:pPr>
      <w:r>
        <w:t>with PR reduction (type B)</w:t>
      </w:r>
      <w:r>
        <w:rPr>
          <w:lang w:val="en-GB"/>
        </w:rPr>
        <w:t>: 64QAM and 256QAM for FDD/HD-FDD and for TDD</w:t>
      </w:r>
    </w:p>
    <w:p w14:paraId="399ABA03" w14:textId="77777777" w:rsidR="005018A6" w:rsidRPr="00494244" w:rsidRDefault="005018A6" w:rsidP="005018A6">
      <w:pPr>
        <w:pStyle w:val="RAN4proposal"/>
        <w:ind w:left="0" w:firstLine="0"/>
      </w:pPr>
      <w:r w:rsidRPr="72B0CDF3">
        <w:rPr>
          <w:lang w:val="en-GB"/>
        </w:rPr>
        <w:t xml:space="preserve">RAN4 to discuss whether the verification of QPSK performance requirements in the supported duplex mode could be set as minimum PDSCH requirements for eRedCap support level 2 </w:t>
      </w:r>
      <w:r>
        <w:rPr>
          <w:rFonts w:eastAsia="SimSun" w:cs="Times New Roman"/>
          <w:lang w:eastAsia="en-GB"/>
        </w:rPr>
        <w:t>in</w:t>
      </w:r>
      <w:r w:rsidRPr="72B0CDF3">
        <w:rPr>
          <w:rFonts w:eastAsia="SimSun" w:cs="Times New Roman"/>
          <w:lang w:eastAsia="en-GB"/>
        </w:rPr>
        <w:t xml:space="preserve"> addition to verifying R</w:t>
      </w:r>
      <w:r>
        <w:rPr>
          <w:rFonts w:eastAsia="SimSun" w:cs="Times New Roman"/>
          <w:lang w:eastAsia="en-GB"/>
        </w:rPr>
        <w:t>e</w:t>
      </w:r>
      <w:r w:rsidRPr="72B0CDF3">
        <w:rPr>
          <w:rFonts w:eastAsia="SimSun" w:cs="Times New Roman"/>
          <w:lang w:eastAsia="en-GB"/>
        </w:rPr>
        <w:t>l-17 RedCap UE demodulation requirements</w:t>
      </w:r>
      <w:r w:rsidRPr="72B0CDF3">
        <w:rPr>
          <w:lang w:val="en-GB"/>
        </w:rPr>
        <w:t xml:space="preserve">. </w:t>
      </w:r>
    </w:p>
    <w:p w14:paraId="53DCCE91" w14:textId="773BA7F4" w:rsidR="005018A6" w:rsidRPr="005018A6" w:rsidRDefault="005018A6" w:rsidP="005018A6">
      <w:pPr>
        <w:pStyle w:val="RAN4proposal"/>
        <w:spacing w:before="120"/>
        <w:ind w:left="0" w:firstLine="0"/>
        <w:rPr>
          <w:rFonts w:eastAsia="MS Mincho"/>
        </w:rPr>
      </w:pPr>
      <w:r w:rsidRPr="72B0CDF3">
        <w:rPr>
          <w:lang w:val="en-GB"/>
        </w:rPr>
        <w:t xml:space="preserve">RAN4 to decide if PRB bundling parameters for the SDR performance requirement should be set same for eRedCap support level </w:t>
      </w:r>
      <w:r>
        <w:rPr>
          <w:lang w:val="en-GB"/>
        </w:rPr>
        <w:t>1</w:t>
      </w:r>
      <w:r w:rsidRPr="72B0CDF3">
        <w:rPr>
          <w:lang w:val="en-GB"/>
        </w:rPr>
        <w:t xml:space="preserve"> as for RedCap</w:t>
      </w:r>
      <w:r>
        <w:rPr>
          <w:lang w:val="en-GB"/>
        </w:rPr>
        <w:t xml:space="preserve"> and same </w:t>
      </w:r>
      <w:r w:rsidRPr="72B0CDF3">
        <w:rPr>
          <w:lang w:val="en-GB"/>
        </w:rPr>
        <w:t xml:space="preserve">settings </w:t>
      </w:r>
      <w:r>
        <w:rPr>
          <w:lang w:val="en-GB"/>
        </w:rPr>
        <w:t xml:space="preserve">as for RedCap apply </w:t>
      </w:r>
      <w:r w:rsidRPr="72B0CDF3">
        <w:rPr>
          <w:lang w:val="en-GB"/>
        </w:rPr>
        <w:t>with selected eRedCap FRC.</w:t>
      </w:r>
    </w:p>
    <w:p w14:paraId="58ED77DA" w14:textId="77777777" w:rsidR="005018A6" w:rsidRDefault="005018A6" w:rsidP="005018A6">
      <w:pPr>
        <w:pStyle w:val="RAN4proposal"/>
        <w:ind w:left="0" w:firstLine="0"/>
      </w:pPr>
      <w:r>
        <w:t xml:space="preserve">RAN4 to specify following new CSI reporting requirements for eRedCap 1 Rx and 2 Rx for eRedCap support level 1: </w:t>
      </w:r>
    </w:p>
    <w:p w14:paraId="291BC49B" w14:textId="77777777" w:rsidR="005018A6" w:rsidRDefault="005018A6" w:rsidP="005018A6">
      <w:pPr>
        <w:pStyle w:val="RAN4proposal"/>
        <w:numPr>
          <w:ilvl w:val="0"/>
          <w:numId w:val="14"/>
        </w:numPr>
        <w:ind w:left="1134" w:hanging="141"/>
        <w:rPr>
          <w:lang w:val="en-GB"/>
        </w:rPr>
      </w:pPr>
      <w:r>
        <w:t xml:space="preserve">CQI, PMI and RI requirements </w:t>
      </w:r>
      <w:r w:rsidRPr="72B0CDF3">
        <w:rPr>
          <w:lang w:val="en-GB"/>
        </w:rPr>
        <w:t>for FDD/HD-FDD and for TDD.</w:t>
      </w:r>
    </w:p>
    <w:p w14:paraId="350FB4C4" w14:textId="14A9B85F" w:rsidR="005018A6" w:rsidRDefault="005018A6" w:rsidP="005018A6">
      <w:pPr>
        <w:pStyle w:val="RAN4proposal"/>
        <w:ind w:left="0" w:firstLine="0"/>
      </w:pPr>
      <w:r w:rsidRPr="00B60414">
        <w:t xml:space="preserve">RAN4 to </w:t>
      </w:r>
      <w:r>
        <w:t xml:space="preserve">decide </w:t>
      </w:r>
      <w:r>
        <w:t xml:space="preserve">for </w:t>
      </w:r>
      <w:r w:rsidRPr="005018A6">
        <w:t xml:space="preserve">eRedCap support level </w:t>
      </w:r>
      <w:r>
        <w:t xml:space="preserve">2 </w:t>
      </w:r>
      <w:r>
        <w:t xml:space="preserve">whether to </w:t>
      </w:r>
      <w:r w:rsidRPr="00B60414">
        <w:t xml:space="preserve">specify </w:t>
      </w:r>
      <w:r w:rsidRPr="005018A6">
        <w:t>only a minimum set of requirements for CSI reporting or the same set of requirements as for eRedCap support level 1.</w:t>
      </w:r>
    </w:p>
    <w:p w14:paraId="5091B2D3" w14:textId="4881C281" w:rsidR="00B12EFA" w:rsidRPr="00744170" w:rsidRDefault="00B12EFA" w:rsidP="00B12EFA">
      <w:pPr>
        <w:pStyle w:val="RAN4H1"/>
      </w:pPr>
      <w:r w:rsidRPr="00744170">
        <w:t>References</w:t>
      </w:r>
    </w:p>
    <w:p w14:paraId="34D71C3B" w14:textId="33AFE97A" w:rsidR="00DF5258" w:rsidRDefault="008C4AA9" w:rsidP="00596507">
      <w:pPr>
        <w:pStyle w:val="TdocHeader2"/>
        <w:numPr>
          <w:ilvl w:val="0"/>
          <w:numId w:val="1"/>
        </w:numPr>
        <w:spacing w:after="120"/>
        <w:ind w:left="425" w:hanging="425"/>
        <w:jc w:val="left"/>
        <w:rPr>
          <w:rFonts w:ascii="Times New Roman" w:hAnsi="Times New Roman"/>
          <w:b w:val="0"/>
          <w:sz w:val="20"/>
          <w:lang w:val="en-US"/>
        </w:rPr>
      </w:pPr>
      <w:r w:rsidRPr="008C4AA9">
        <w:rPr>
          <w:rFonts w:ascii="Times New Roman" w:hAnsi="Times New Roman"/>
          <w:b w:val="0"/>
          <w:sz w:val="20"/>
          <w:lang w:val="en-US"/>
        </w:rPr>
        <w:t>R</w:t>
      </w:r>
      <w:r w:rsidR="00612195">
        <w:rPr>
          <w:rFonts w:ascii="Times New Roman" w:hAnsi="Times New Roman"/>
          <w:b w:val="0"/>
          <w:sz w:val="20"/>
          <w:lang w:val="en-US"/>
        </w:rPr>
        <w:t>P-223544, “</w:t>
      </w:r>
      <w:r w:rsidR="00612195" w:rsidRPr="00612195">
        <w:rPr>
          <w:rFonts w:ascii="Times New Roman" w:hAnsi="Times New Roman"/>
          <w:b w:val="0"/>
          <w:sz w:val="20"/>
          <w:lang w:val="en-US"/>
        </w:rPr>
        <w:t>Revised WID on Enhanced support of reduced capability NR devices</w:t>
      </w:r>
      <w:r w:rsidR="00612195">
        <w:rPr>
          <w:rFonts w:ascii="Times New Roman" w:hAnsi="Times New Roman"/>
          <w:b w:val="0"/>
          <w:sz w:val="20"/>
          <w:lang w:val="en-US"/>
        </w:rPr>
        <w:t>”, Ericsson</w:t>
      </w:r>
      <w:r w:rsidR="009654AE">
        <w:rPr>
          <w:rFonts w:ascii="Times New Roman" w:hAnsi="Times New Roman"/>
          <w:b w:val="0"/>
          <w:sz w:val="20"/>
          <w:lang w:val="en-US"/>
        </w:rPr>
        <w:t>, RAN #98-</w:t>
      </w:r>
      <w:proofErr w:type="gramStart"/>
      <w:r w:rsidR="009654AE">
        <w:rPr>
          <w:rFonts w:ascii="Times New Roman" w:hAnsi="Times New Roman"/>
          <w:b w:val="0"/>
          <w:sz w:val="20"/>
          <w:lang w:val="en-US"/>
        </w:rPr>
        <w:t>e</w:t>
      </w:r>
      <w:proofErr w:type="gramEnd"/>
    </w:p>
    <w:p w14:paraId="06619401" w14:textId="2124205A" w:rsidR="0082732C" w:rsidRDefault="006F2771" w:rsidP="00612195">
      <w:pPr>
        <w:pStyle w:val="TdocHeader2"/>
        <w:numPr>
          <w:ilvl w:val="0"/>
          <w:numId w:val="1"/>
        </w:numPr>
        <w:spacing w:after="120"/>
        <w:ind w:left="425" w:hanging="425"/>
        <w:jc w:val="left"/>
        <w:rPr>
          <w:rFonts w:ascii="Times New Roman" w:hAnsi="Times New Roman"/>
          <w:b w:val="0"/>
          <w:sz w:val="20"/>
          <w:lang w:val="en-US"/>
        </w:rPr>
      </w:pPr>
      <w:r w:rsidRPr="006F2771">
        <w:rPr>
          <w:rFonts w:ascii="Times New Roman" w:hAnsi="Times New Roman"/>
          <w:b w:val="0"/>
          <w:sz w:val="20"/>
          <w:lang w:val="en-US"/>
        </w:rPr>
        <w:t>R4-23</w:t>
      </w:r>
      <w:r w:rsidR="00033BC3">
        <w:rPr>
          <w:rFonts w:ascii="Times New Roman" w:hAnsi="Times New Roman"/>
          <w:b w:val="0"/>
          <w:sz w:val="20"/>
          <w:lang w:val="en-US"/>
        </w:rPr>
        <w:t>21922</w:t>
      </w:r>
      <w:r w:rsidRPr="006F2771">
        <w:rPr>
          <w:rFonts w:ascii="Times New Roman" w:hAnsi="Times New Roman"/>
          <w:b w:val="0"/>
          <w:sz w:val="20"/>
          <w:lang w:val="en-US"/>
        </w:rPr>
        <w:t xml:space="preserve">, </w:t>
      </w:r>
      <w:r>
        <w:rPr>
          <w:rFonts w:ascii="Times New Roman" w:hAnsi="Times New Roman"/>
          <w:b w:val="0"/>
          <w:sz w:val="20"/>
          <w:lang w:val="en-US"/>
        </w:rPr>
        <w:t>“</w:t>
      </w:r>
      <w:r w:rsidR="00033BC3" w:rsidRPr="00033BC3">
        <w:rPr>
          <w:rFonts w:ascii="Times New Roman" w:hAnsi="Times New Roman"/>
          <w:b w:val="0"/>
          <w:sz w:val="20"/>
          <w:lang w:val="en-US"/>
        </w:rPr>
        <w:t>CR to 38.101-1: Introduction of eRedCap</w:t>
      </w:r>
      <w:r w:rsidR="00033BC3">
        <w:rPr>
          <w:rFonts w:ascii="Times New Roman" w:hAnsi="Times New Roman"/>
          <w:b w:val="0"/>
          <w:sz w:val="20"/>
          <w:lang w:val="en-US"/>
        </w:rPr>
        <w:t xml:space="preserve">”, Qualcomm Inc., Xiaomi, Oppo, Nokia, Nokia Shanghai </w:t>
      </w:r>
      <w:r w:rsidR="00033BC3">
        <w:rPr>
          <w:rFonts w:ascii="Times New Roman" w:hAnsi="Times New Roman"/>
          <w:b w:val="0"/>
          <w:sz w:val="20"/>
          <w:lang w:val="en-US"/>
        </w:rPr>
        <w:lastRenderedPageBreak/>
        <w:t>Bell, Ericsson, Huawei, HiSilicon, Apple</w:t>
      </w:r>
      <w:r w:rsidR="009654AE">
        <w:rPr>
          <w:rFonts w:ascii="Times New Roman" w:hAnsi="Times New Roman"/>
          <w:b w:val="0"/>
          <w:sz w:val="20"/>
          <w:lang w:val="en-US"/>
        </w:rPr>
        <w:t>, RAN4 #109</w:t>
      </w:r>
    </w:p>
    <w:sectPr w:rsidR="0082732C">
      <w:footerReference w:type="default" r:id="rId1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F2123" w14:textId="77777777" w:rsidR="002E70B0" w:rsidRDefault="002E70B0">
      <w:pPr>
        <w:spacing w:after="0" w:line="240" w:lineRule="auto"/>
      </w:pPr>
      <w:r>
        <w:separator/>
      </w:r>
    </w:p>
  </w:endnote>
  <w:endnote w:type="continuationSeparator" w:id="0">
    <w:p w14:paraId="627E0E3B" w14:textId="77777777" w:rsidR="002E70B0" w:rsidRDefault="002E70B0">
      <w:pPr>
        <w:spacing w:after="0" w:line="240" w:lineRule="auto"/>
      </w:pPr>
      <w:r>
        <w:continuationSeparator/>
      </w:r>
    </w:p>
  </w:endnote>
  <w:endnote w:type="continuationNotice" w:id="1">
    <w:p w14:paraId="018ABA3C" w14:textId="77777777" w:rsidR="002E70B0" w:rsidRDefault="002E70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357484"/>
      <w:docPartObj>
        <w:docPartGallery w:val="Page Numbers (Bottom of Page)"/>
        <w:docPartUnique/>
      </w:docPartObj>
    </w:sdtPr>
    <w:sdtEndPr>
      <w:rPr>
        <w:noProof/>
      </w:rPr>
    </w:sdtEndPr>
    <w:sdtContent>
      <w:p w14:paraId="04121899" w14:textId="6044DB44" w:rsidR="00C904F0" w:rsidRDefault="00C904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D435D" w14:textId="77777777" w:rsidR="00DD51CA" w:rsidRDefault="00DD51CA" w:rsidP="00C904F0">
    <w:pPr>
      <w:pStyle w:val="Footer"/>
      <w:tabs>
        <w:tab w:val="left" w:pos="4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0B6E8" w14:textId="77777777" w:rsidR="002E70B0" w:rsidRDefault="002E70B0">
      <w:pPr>
        <w:spacing w:after="0" w:line="240" w:lineRule="auto"/>
      </w:pPr>
      <w:r>
        <w:separator/>
      </w:r>
    </w:p>
  </w:footnote>
  <w:footnote w:type="continuationSeparator" w:id="0">
    <w:p w14:paraId="0CB663A4" w14:textId="77777777" w:rsidR="002E70B0" w:rsidRDefault="002E70B0">
      <w:pPr>
        <w:spacing w:after="0" w:line="240" w:lineRule="auto"/>
      </w:pPr>
      <w:r>
        <w:continuationSeparator/>
      </w:r>
    </w:p>
  </w:footnote>
  <w:footnote w:type="continuationNotice" w:id="1">
    <w:p w14:paraId="7F62F146" w14:textId="77777777" w:rsidR="002E70B0" w:rsidRDefault="002E70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62D"/>
    <w:multiLevelType w:val="hybridMultilevel"/>
    <w:tmpl w:val="0CFED756"/>
    <w:lvl w:ilvl="0" w:tplc="F7228D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C64F0"/>
    <w:multiLevelType w:val="hybridMultilevel"/>
    <w:tmpl w:val="235011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250401A"/>
    <w:multiLevelType w:val="hybridMultilevel"/>
    <w:tmpl w:val="C1D0CC48"/>
    <w:lvl w:ilvl="0" w:tplc="B90A617C">
      <w:start w:val="1"/>
      <w:numFmt w:val="decimal"/>
      <w:pStyle w:val="RAN4H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B43B9D"/>
    <w:multiLevelType w:val="hybridMultilevel"/>
    <w:tmpl w:val="B198CA12"/>
    <w:lvl w:ilvl="0" w:tplc="CD8C2BCE">
      <w:start w:val="1"/>
      <w:numFmt w:val="decimal"/>
      <w:pStyle w:val="RAN4Observation"/>
      <w:suff w:val="space"/>
      <w:lvlText w:val="Observation %1:"/>
      <w:lvlJc w:val="left"/>
      <w:pPr>
        <w:ind w:left="0" w:firstLine="0"/>
      </w:pPr>
      <w:rPr>
        <w:b/>
        <w:bCs/>
        <w:color w:val="auto"/>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6" w15:restartNumberingAfterBreak="0">
    <w:nsid w:val="47B53C46"/>
    <w:multiLevelType w:val="hybridMultilevel"/>
    <w:tmpl w:val="FBC43A60"/>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CB74E0D4"/>
    <w:lvl w:ilvl="0" w:tplc="B9AA5532">
      <w:start w:val="1"/>
      <w:numFmt w:val="decimal"/>
      <w:pStyle w:val="RAN4proposal"/>
      <w:suff w:val="space"/>
      <w:lvlText w:val="Proposal %1:"/>
      <w:lvlJc w:val="left"/>
      <w:pPr>
        <w:ind w:left="1070" w:hanging="360"/>
      </w:pPr>
      <w:rPr>
        <w:rFonts w:hint="default"/>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848A3310"/>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C0ECC"/>
    <w:multiLevelType w:val="multilevel"/>
    <w:tmpl w:val="B760967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75BC6C82"/>
    <w:multiLevelType w:val="hybridMultilevel"/>
    <w:tmpl w:val="E68C4C1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17524364">
    <w:abstractNumId w:val="2"/>
  </w:num>
  <w:num w:numId="2" w16cid:durableId="967780519">
    <w:abstractNumId w:val="9"/>
  </w:num>
  <w:num w:numId="3" w16cid:durableId="1109161190">
    <w:abstractNumId w:val="5"/>
  </w:num>
  <w:num w:numId="4" w16cid:durableId="1067801743">
    <w:abstractNumId w:val="7"/>
  </w:num>
  <w:num w:numId="5" w16cid:durableId="527763909">
    <w:abstractNumId w:val="7"/>
    <w:lvlOverride w:ilvl="0">
      <w:startOverride w:val="1"/>
    </w:lvlOverride>
  </w:num>
  <w:num w:numId="6" w16cid:durableId="977758691">
    <w:abstractNumId w:val="3"/>
  </w:num>
  <w:num w:numId="7" w16cid:durableId="560864920">
    <w:abstractNumId w:val="8"/>
  </w:num>
  <w:num w:numId="8" w16cid:durableId="241063212">
    <w:abstractNumId w:val="12"/>
  </w:num>
  <w:num w:numId="9" w16cid:durableId="2030908418">
    <w:abstractNumId w:val="6"/>
  </w:num>
  <w:num w:numId="10" w16cid:durableId="30961317">
    <w:abstractNumId w:val="11"/>
  </w:num>
  <w:num w:numId="11" w16cid:durableId="487523452">
    <w:abstractNumId w:val="4"/>
  </w:num>
  <w:num w:numId="12" w16cid:durableId="204683024">
    <w:abstractNumId w:val="10"/>
  </w:num>
  <w:num w:numId="13" w16cid:durableId="1010720640">
    <w:abstractNumId w:val="1"/>
  </w:num>
  <w:num w:numId="14" w16cid:durableId="101457905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A"/>
    <w:rsid w:val="000302DB"/>
    <w:rsid w:val="0003355E"/>
    <w:rsid w:val="00033BC3"/>
    <w:rsid w:val="00035CE1"/>
    <w:rsid w:val="00037802"/>
    <w:rsid w:val="00044BCE"/>
    <w:rsid w:val="00050610"/>
    <w:rsid w:val="000618A1"/>
    <w:rsid w:val="00074E8B"/>
    <w:rsid w:val="00077F91"/>
    <w:rsid w:val="0009184F"/>
    <w:rsid w:val="000A1250"/>
    <w:rsid w:val="000A3362"/>
    <w:rsid w:val="000A7BF5"/>
    <w:rsid w:val="000B5B97"/>
    <w:rsid w:val="000D1659"/>
    <w:rsid w:val="000F4F74"/>
    <w:rsid w:val="00100C1A"/>
    <w:rsid w:val="0012091A"/>
    <w:rsid w:val="00121749"/>
    <w:rsid w:val="00121F36"/>
    <w:rsid w:val="00125E88"/>
    <w:rsid w:val="0014369B"/>
    <w:rsid w:val="0014641F"/>
    <w:rsid w:val="00147318"/>
    <w:rsid w:val="00164A02"/>
    <w:rsid w:val="00174FE4"/>
    <w:rsid w:val="00176357"/>
    <w:rsid w:val="00193D98"/>
    <w:rsid w:val="001A3BFD"/>
    <w:rsid w:val="001C2A71"/>
    <w:rsid w:val="001C77A2"/>
    <w:rsid w:val="001D0A96"/>
    <w:rsid w:val="001E3A0E"/>
    <w:rsid w:val="001E54CB"/>
    <w:rsid w:val="001F526D"/>
    <w:rsid w:val="001F60A1"/>
    <w:rsid w:val="0020167D"/>
    <w:rsid w:val="002049B0"/>
    <w:rsid w:val="00215891"/>
    <w:rsid w:val="0025441F"/>
    <w:rsid w:val="0027350E"/>
    <w:rsid w:val="00273923"/>
    <w:rsid w:val="0028075B"/>
    <w:rsid w:val="00293257"/>
    <w:rsid w:val="00295733"/>
    <w:rsid w:val="002A5BDC"/>
    <w:rsid w:val="002C51C4"/>
    <w:rsid w:val="002D50F3"/>
    <w:rsid w:val="002E0996"/>
    <w:rsid w:val="002E70B0"/>
    <w:rsid w:val="002F6872"/>
    <w:rsid w:val="00301BE4"/>
    <w:rsid w:val="00303D34"/>
    <w:rsid w:val="00315617"/>
    <w:rsid w:val="00353B4F"/>
    <w:rsid w:val="003574D4"/>
    <w:rsid w:val="00361947"/>
    <w:rsid w:val="003656C6"/>
    <w:rsid w:val="00370EBF"/>
    <w:rsid w:val="003742A7"/>
    <w:rsid w:val="003763C3"/>
    <w:rsid w:val="003847AB"/>
    <w:rsid w:val="003877B4"/>
    <w:rsid w:val="00390574"/>
    <w:rsid w:val="00393E67"/>
    <w:rsid w:val="003A3946"/>
    <w:rsid w:val="003B2ED9"/>
    <w:rsid w:val="003B533A"/>
    <w:rsid w:val="003C1D9D"/>
    <w:rsid w:val="003E2EC4"/>
    <w:rsid w:val="003E4198"/>
    <w:rsid w:val="003E54FD"/>
    <w:rsid w:val="0040215D"/>
    <w:rsid w:val="00411612"/>
    <w:rsid w:val="00422A9E"/>
    <w:rsid w:val="00435D5A"/>
    <w:rsid w:val="00452004"/>
    <w:rsid w:val="004608D3"/>
    <w:rsid w:val="00462C1D"/>
    <w:rsid w:val="00472C2A"/>
    <w:rsid w:val="004820BE"/>
    <w:rsid w:val="00487524"/>
    <w:rsid w:val="00494221"/>
    <w:rsid w:val="00494244"/>
    <w:rsid w:val="00495DBC"/>
    <w:rsid w:val="004B0BB1"/>
    <w:rsid w:val="004E6F44"/>
    <w:rsid w:val="004F5E18"/>
    <w:rsid w:val="00500E3B"/>
    <w:rsid w:val="005018A6"/>
    <w:rsid w:val="00511044"/>
    <w:rsid w:val="00512DD1"/>
    <w:rsid w:val="00514316"/>
    <w:rsid w:val="00524186"/>
    <w:rsid w:val="005309CC"/>
    <w:rsid w:val="0053721F"/>
    <w:rsid w:val="00550310"/>
    <w:rsid w:val="00554EFC"/>
    <w:rsid w:val="005844B5"/>
    <w:rsid w:val="00591887"/>
    <w:rsid w:val="00596507"/>
    <w:rsid w:val="005A0745"/>
    <w:rsid w:val="005B62DB"/>
    <w:rsid w:val="005C0507"/>
    <w:rsid w:val="005C2072"/>
    <w:rsid w:val="005C7B33"/>
    <w:rsid w:val="005E3670"/>
    <w:rsid w:val="005E785F"/>
    <w:rsid w:val="00606BBC"/>
    <w:rsid w:val="00612195"/>
    <w:rsid w:val="006164D6"/>
    <w:rsid w:val="00620D4A"/>
    <w:rsid w:val="00622F9A"/>
    <w:rsid w:val="006317B2"/>
    <w:rsid w:val="00635061"/>
    <w:rsid w:val="006455A1"/>
    <w:rsid w:val="006502B4"/>
    <w:rsid w:val="00652A9A"/>
    <w:rsid w:val="0065434A"/>
    <w:rsid w:val="00655DD3"/>
    <w:rsid w:val="00661D44"/>
    <w:rsid w:val="006635B4"/>
    <w:rsid w:val="0066416E"/>
    <w:rsid w:val="00671FF9"/>
    <w:rsid w:val="006947E0"/>
    <w:rsid w:val="006A06BC"/>
    <w:rsid w:val="006C2832"/>
    <w:rsid w:val="006C3D1F"/>
    <w:rsid w:val="006D201A"/>
    <w:rsid w:val="006D629A"/>
    <w:rsid w:val="006E03CD"/>
    <w:rsid w:val="006E1B08"/>
    <w:rsid w:val="006E27EB"/>
    <w:rsid w:val="006F2771"/>
    <w:rsid w:val="00701588"/>
    <w:rsid w:val="00701B54"/>
    <w:rsid w:val="0071539B"/>
    <w:rsid w:val="0072523F"/>
    <w:rsid w:val="00730CD0"/>
    <w:rsid w:val="00737133"/>
    <w:rsid w:val="00744170"/>
    <w:rsid w:val="00761F27"/>
    <w:rsid w:val="007809A8"/>
    <w:rsid w:val="00792073"/>
    <w:rsid w:val="00792D47"/>
    <w:rsid w:val="00796564"/>
    <w:rsid w:val="007B46FB"/>
    <w:rsid w:val="007C1CBF"/>
    <w:rsid w:val="007C6973"/>
    <w:rsid w:val="007E6513"/>
    <w:rsid w:val="007F0EBA"/>
    <w:rsid w:val="007F2F39"/>
    <w:rsid w:val="007F4908"/>
    <w:rsid w:val="008003A6"/>
    <w:rsid w:val="00800E06"/>
    <w:rsid w:val="008035B5"/>
    <w:rsid w:val="0080507C"/>
    <w:rsid w:val="0082732C"/>
    <w:rsid w:val="00827717"/>
    <w:rsid w:val="008515F1"/>
    <w:rsid w:val="00873BD0"/>
    <w:rsid w:val="008766A3"/>
    <w:rsid w:val="008A138D"/>
    <w:rsid w:val="008A21F4"/>
    <w:rsid w:val="008B2897"/>
    <w:rsid w:val="008B64FA"/>
    <w:rsid w:val="008C4AA9"/>
    <w:rsid w:val="008D0609"/>
    <w:rsid w:val="008D4CF0"/>
    <w:rsid w:val="008E1273"/>
    <w:rsid w:val="008F4C3F"/>
    <w:rsid w:val="00912956"/>
    <w:rsid w:val="009208B4"/>
    <w:rsid w:val="0094724D"/>
    <w:rsid w:val="00956BDC"/>
    <w:rsid w:val="00957029"/>
    <w:rsid w:val="009625C9"/>
    <w:rsid w:val="009654AE"/>
    <w:rsid w:val="00965E3B"/>
    <w:rsid w:val="0097369D"/>
    <w:rsid w:val="009B6BB2"/>
    <w:rsid w:val="009C479A"/>
    <w:rsid w:val="009C70FF"/>
    <w:rsid w:val="009D533F"/>
    <w:rsid w:val="009F2186"/>
    <w:rsid w:val="00A04F8E"/>
    <w:rsid w:val="00A1127C"/>
    <w:rsid w:val="00A22D77"/>
    <w:rsid w:val="00A27C4D"/>
    <w:rsid w:val="00A325E7"/>
    <w:rsid w:val="00A42BA1"/>
    <w:rsid w:val="00A42D8E"/>
    <w:rsid w:val="00A46644"/>
    <w:rsid w:val="00A514FD"/>
    <w:rsid w:val="00A55F0D"/>
    <w:rsid w:val="00A63841"/>
    <w:rsid w:val="00A638AA"/>
    <w:rsid w:val="00A66ADB"/>
    <w:rsid w:val="00A77319"/>
    <w:rsid w:val="00A930F7"/>
    <w:rsid w:val="00A957BC"/>
    <w:rsid w:val="00AA4A2F"/>
    <w:rsid w:val="00AC3E37"/>
    <w:rsid w:val="00AC5E5A"/>
    <w:rsid w:val="00AE0D17"/>
    <w:rsid w:val="00AE4698"/>
    <w:rsid w:val="00AF4239"/>
    <w:rsid w:val="00B027A0"/>
    <w:rsid w:val="00B02ADA"/>
    <w:rsid w:val="00B06A35"/>
    <w:rsid w:val="00B12EFA"/>
    <w:rsid w:val="00B1331E"/>
    <w:rsid w:val="00B15E17"/>
    <w:rsid w:val="00B325A2"/>
    <w:rsid w:val="00B60414"/>
    <w:rsid w:val="00B72224"/>
    <w:rsid w:val="00B844ED"/>
    <w:rsid w:val="00B86F9C"/>
    <w:rsid w:val="00B96AB8"/>
    <w:rsid w:val="00BB6012"/>
    <w:rsid w:val="00BB6552"/>
    <w:rsid w:val="00BC27B6"/>
    <w:rsid w:val="00BD2D3F"/>
    <w:rsid w:val="00BF1D88"/>
    <w:rsid w:val="00C023D0"/>
    <w:rsid w:val="00C04A38"/>
    <w:rsid w:val="00C06B20"/>
    <w:rsid w:val="00C1796A"/>
    <w:rsid w:val="00C323EB"/>
    <w:rsid w:val="00C34E46"/>
    <w:rsid w:val="00C358F1"/>
    <w:rsid w:val="00C51540"/>
    <w:rsid w:val="00C522B2"/>
    <w:rsid w:val="00C656F5"/>
    <w:rsid w:val="00C74612"/>
    <w:rsid w:val="00C86CAA"/>
    <w:rsid w:val="00C879CE"/>
    <w:rsid w:val="00C90207"/>
    <w:rsid w:val="00C904F0"/>
    <w:rsid w:val="00CA07A6"/>
    <w:rsid w:val="00CA5DB4"/>
    <w:rsid w:val="00CC5F10"/>
    <w:rsid w:val="00CD097B"/>
    <w:rsid w:val="00CD16C4"/>
    <w:rsid w:val="00CD4056"/>
    <w:rsid w:val="00CE1C25"/>
    <w:rsid w:val="00CF2849"/>
    <w:rsid w:val="00D307AB"/>
    <w:rsid w:val="00D317EC"/>
    <w:rsid w:val="00D41DC5"/>
    <w:rsid w:val="00D5056B"/>
    <w:rsid w:val="00D83801"/>
    <w:rsid w:val="00DA3B5A"/>
    <w:rsid w:val="00DB2F7F"/>
    <w:rsid w:val="00DB4879"/>
    <w:rsid w:val="00DC0756"/>
    <w:rsid w:val="00DC578D"/>
    <w:rsid w:val="00DD2C8E"/>
    <w:rsid w:val="00DD51CA"/>
    <w:rsid w:val="00DD5C55"/>
    <w:rsid w:val="00DD6EF6"/>
    <w:rsid w:val="00DE3979"/>
    <w:rsid w:val="00DE67DB"/>
    <w:rsid w:val="00DE68DD"/>
    <w:rsid w:val="00DF5258"/>
    <w:rsid w:val="00E03C86"/>
    <w:rsid w:val="00E216D3"/>
    <w:rsid w:val="00E23B64"/>
    <w:rsid w:val="00E2788A"/>
    <w:rsid w:val="00E4616E"/>
    <w:rsid w:val="00E52260"/>
    <w:rsid w:val="00E7098B"/>
    <w:rsid w:val="00E81F57"/>
    <w:rsid w:val="00E91352"/>
    <w:rsid w:val="00EA7845"/>
    <w:rsid w:val="00EA7DC4"/>
    <w:rsid w:val="00EC278E"/>
    <w:rsid w:val="00ED089F"/>
    <w:rsid w:val="00ED5BA4"/>
    <w:rsid w:val="00EE5EF7"/>
    <w:rsid w:val="00EE7C6D"/>
    <w:rsid w:val="00EF7CEA"/>
    <w:rsid w:val="00F0285B"/>
    <w:rsid w:val="00F36B51"/>
    <w:rsid w:val="00F45833"/>
    <w:rsid w:val="00F50405"/>
    <w:rsid w:val="00F65CF6"/>
    <w:rsid w:val="00F662B9"/>
    <w:rsid w:val="00F76108"/>
    <w:rsid w:val="00F77C37"/>
    <w:rsid w:val="00F822F3"/>
    <w:rsid w:val="00F822F6"/>
    <w:rsid w:val="00F832B0"/>
    <w:rsid w:val="00F85678"/>
    <w:rsid w:val="00F85B18"/>
    <w:rsid w:val="00F91965"/>
    <w:rsid w:val="00F91B73"/>
    <w:rsid w:val="00F97371"/>
    <w:rsid w:val="00FA170C"/>
    <w:rsid w:val="00FA35C4"/>
    <w:rsid w:val="00FA5E80"/>
    <w:rsid w:val="00FC126C"/>
    <w:rsid w:val="00FD71DB"/>
    <w:rsid w:val="00FF1972"/>
    <w:rsid w:val="00FF30E3"/>
    <w:rsid w:val="03D2DAE1"/>
    <w:rsid w:val="046FFCCF"/>
    <w:rsid w:val="059E846C"/>
    <w:rsid w:val="072B8042"/>
    <w:rsid w:val="085804DB"/>
    <w:rsid w:val="08C41291"/>
    <w:rsid w:val="0A0824A0"/>
    <w:rsid w:val="0E0B6C6A"/>
    <w:rsid w:val="0E477EA8"/>
    <w:rsid w:val="129677A8"/>
    <w:rsid w:val="12A6430D"/>
    <w:rsid w:val="1CCD3C02"/>
    <w:rsid w:val="1DB10D50"/>
    <w:rsid w:val="1DE56AC1"/>
    <w:rsid w:val="1FF02A7F"/>
    <w:rsid w:val="216C2EB2"/>
    <w:rsid w:val="24465625"/>
    <w:rsid w:val="253219E3"/>
    <w:rsid w:val="296C498C"/>
    <w:rsid w:val="307B2676"/>
    <w:rsid w:val="3084771B"/>
    <w:rsid w:val="3359221E"/>
    <w:rsid w:val="34AA2098"/>
    <w:rsid w:val="36114A5E"/>
    <w:rsid w:val="363EAC87"/>
    <w:rsid w:val="37D44479"/>
    <w:rsid w:val="396A22E0"/>
    <w:rsid w:val="3B1DC7E5"/>
    <w:rsid w:val="41281CD7"/>
    <w:rsid w:val="41398CD8"/>
    <w:rsid w:val="45DB1BCA"/>
    <w:rsid w:val="46098FC9"/>
    <w:rsid w:val="4A96309F"/>
    <w:rsid w:val="4AA322DB"/>
    <w:rsid w:val="4C4C0F42"/>
    <w:rsid w:val="4C57CE3F"/>
    <w:rsid w:val="4EC1B06D"/>
    <w:rsid w:val="50320C2E"/>
    <w:rsid w:val="5087B1A9"/>
    <w:rsid w:val="53491116"/>
    <w:rsid w:val="55A30895"/>
    <w:rsid w:val="58881CBB"/>
    <w:rsid w:val="5E236961"/>
    <w:rsid w:val="5EBE5B8E"/>
    <w:rsid w:val="64E50018"/>
    <w:rsid w:val="67D6B0CE"/>
    <w:rsid w:val="6B90D491"/>
    <w:rsid w:val="6CE70C18"/>
    <w:rsid w:val="6DD11895"/>
    <w:rsid w:val="6DED720E"/>
    <w:rsid w:val="6E1B13E7"/>
    <w:rsid w:val="71AFA9B6"/>
    <w:rsid w:val="72B0CDF3"/>
    <w:rsid w:val="7328D9D7"/>
    <w:rsid w:val="74D8F5A0"/>
    <w:rsid w:val="774FCE17"/>
    <w:rsid w:val="7A7F4071"/>
    <w:rsid w:val="7C571784"/>
    <w:rsid w:val="7EC329A2"/>
    <w:rsid w:val="7FDBCABB"/>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9B7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EFA"/>
    <w:rPr>
      <w:rFonts w:ascii="Times New Roman" w:hAnsi="Times New Roman"/>
      <w:sz w:val="20"/>
      <w:lang w:val="en-US"/>
    </w:rPr>
  </w:style>
  <w:style w:type="paragraph" w:styleId="Heading1">
    <w:name w:val="heading 1"/>
    <w:next w:val="Normal"/>
    <w:link w:val="Heading1Char"/>
    <w:qFormat/>
    <w:rsid w:val="00077F91"/>
    <w:pPr>
      <w:keepNext/>
      <w:keepLines/>
      <w:pBdr>
        <w:top w:val="single" w:sz="12" w:space="3" w:color="auto"/>
      </w:pBdr>
      <w:spacing w:before="240" w:after="180"/>
      <w:ind w:left="432" w:hanging="432"/>
      <w:outlineLvl w:val="0"/>
    </w:pPr>
    <w:rPr>
      <w:rFonts w:ascii="Arial" w:eastAsiaTheme="minorEastAsia" w:hAnsi="Arial" w:cs="Times New Roman"/>
      <w:sz w:val="36"/>
      <w:szCs w:val="20"/>
      <w:lang w:val="sv-SE"/>
    </w:rPr>
  </w:style>
  <w:style w:type="paragraph" w:styleId="Heading2">
    <w:name w:val="heading 2"/>
    <w:basedOn w:val="Heading1"/>
    <w:next w:val="Normal"/>
    <w:link w:val="Heading2Char"/>
    <w:qFormat/>
    <w:rsid w:val="00077F91"/>
    <w:pPr>
      <w:pBdr>
        <w:top w:val="none" w:sz="0" w:space="0" w:color="auto"/>
      </w:pBdr>
      <w:spacing w:before="180"/>
      <w:ind w:left="576" w:hanging="576"/>
      <w:outlineLvl w:val="1"/>
    </w:pPr>
    <w:rPr>
      <w:sz w:val="28"/>
      <w:szCs w:val="18"/>
      <w:lang w:eastAsia="zh-CN"/>
    </w:rPr>
  </w:style>
  <w:style w:type="paragraph" w:styleId="Heading3">
    <w:name w:val="heading 3"/>
    <w:basedOn w:val="Normal"/>
    <w:next w:val="Normal"/>
    <w:link w:val="Heading3Char"/>
    <w:unhideWhenUsed/>
    <w:qFormat/>
    <w:rsid w:val="00B1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77F91"/>
    <w:pPr>
      <w:spacing w:before="120" w:after="180"/>
      <w:ind w:left="864" w:hanging="864"/>
      <w:outlineLvl w:val="3"/>
    </w:pPr>
    <w:rPr>
      <w:rFonts w:ascii="Arial" w:eastAsiaTheme="minorEastAsia" w:hAnsi="Arial" w:cs="Times New Roman"/>
      <w:color w:val="auto"/>
      <w:szCs w:val="18"/>
      <w:lang w:val="sv-SE" w:eastAsia="zh-CN"/>
    </w:rPr>
  </w:style>
  <w:style w:type="paragraph" w:styleId="Heading5">
    <w:name w:val="heading 5"/>
    <w:basedOn w:val="Heading4"/>
    <w:next w:val="Normal"/>
    <w:link w:val="Heading5Char"/>
    <w:qFormat/>
    <w:rsid w:val="00077F91"/>
    <w:pPr>
      <w:ind w:left="1008" w:hanging="1008"/>
      <w:outlineLvl w:val="4"/>
    </w:pPr>
    <w:rPr>
      <w:sz w:val="22"/>
    </w:rPr>
  </w:style>
  <w:style w:type="paragraph" w:styleId="Heading6">
    <w:name w:val="heading 6"/>
    <w:basedOn w:val="Normal"/>
    <w:next w:val="Normal"/>
    <w:link w:val="Heading6Char"/>
    <w:qFormat/>
    <w:rsid w:val="00077F91"/>
    <w:pPr>
      <w:keepNext/>
      <w:keepLines/>
      <w:spacing w:before="120" w:after="180"/>
      <w:ind w:left="1152" w:hanging="1152"/>
      <w:outlineLvl w:val="5"/>
    </w:pPr>
    <w:rPr>
      <w:rFonts w:ascii="Arial" w:eastAsiaTheme="minorEastAsia" w:hAnsi="Arial" w:cs="Times New Roman"/>
      <w:szCs w:val="18"/>
      <w:lang w:val="sv-SE" w:eastAsia="zh-CN"/>
    </w:rPr>
  </w:style>
  <w:style w:type="paragraph" w:styleId="Heading7">
    <w:name w:val="heading 7"/>
    <w:basedOn w:val="Normal"/>
    <w:next w:val="Normal"/>
    <w:link w:val="Heading7Char"/>
    <w:qFormat/>
    <w:rsid w:val="00077F91"/>
    <w:pPr>
      <w:keepNext/>
      <w:keepLines/>
      <w:spacing w:before="120" w:after="180"/>
      <w:ind w:left="1296" w:hanging="1296"/>
      <w:outlineLvl w:val="6"/>
    </w:pPr>
    <w:rPr>
      <w:rFonts w:ascii="Arial" w:eastAsiaTheme="minorEastAsia" w:hAnsi="Arial" w:cs="Times New Roman"/>
      <w:szCs w:val="18"/>
      <w:lang w:val="sv-SE" w:eastAsia="zh-CN"/>
    </w:rPr>
  </w:style>
  <w:style w:type="paragraph" w:styleId="Heading8">
    <w:name w:val="heading 8"/>
    <w:basedOn w:val="Heading1"/>
    <w:next w:val="Normal"/>
    <w:link w:val="Heading8Char"/>
    <w:qFormat/>
    <w:rsid w:val="00077F91"/>
    <w:pPr>
      <w:ind w:left="1440" w:hanging="1440"/>
      <w:outlineLvl w:val="7"/>
    </w:pPr>
  </w:style>
  <w:style w:type="paragraph" w:styleId="Heading9">
    <w:name w:val="heading 9"/>
    <w:basedOn w:val="Heading8"/>
    <w:next w:val="Normal"/>
    <w:link w:val="Heading9Char"/>
    <w:qFormat/>
    <w:rsid w:val="00077F91"/>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2EFA"/>
    <w:rPr>
      <w:rFonts w:asciiTheme="majorHAnsi" w:eastAsiaTheme="majorEastAsia" w:hAnsiTheme="majorHAnsi" w:cstheme="majorBidi"/>
      <w:color w:val="1F3763" w:themeColor="accent1" w:themeShade="7F"/>
      <w:sz w:val="24"/>
      <w:szCs w:val="24"/>
      <w:lang w:val="en-US"/>
    </w:rPr>
  </w:style>
  <w:style w:type="paragraph" w:styleId="Caption">
    <w:name w:val="caption"/>
    <w:basedOn w:val="Normal"/>
    <w:next w:val="Normal"/>
    <w:link w:val="CaptionChar"/>
    <w:uiPriority w:val="35"/>
    <w:unhideWhenUsed/>
    <w:qFormat/>
    <w:rsid w:val="00B12EF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B12EFA"/>
    <w:pPr>
      <w:ind w:left="720"/>
      <w:contextualSpacing/>
    </w:pPr>
  </w:style>
  <w:style w:type="paragraph" w:customStyle="1" w:styleId="RAN4H1">
    <w:name w:val="RAN4 H1"/>
    <w:basedOn w:val="Normal"/>
    <w:link w:val="RAN4H1Char"/>
    <w:qFormat/>
    <w:rsid w:val="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B12EFA"/>
    <w:pPr>
      <w:numPr>
        <w:numId w:val="3"/>
      </w:numPr>
    </w:pPr>
    <w:rPr>
      <w:rFonts w:eastAsia="Calibri" w:cs="Times New Roman"/>
      <w:szCs w:val="20"/>
      <w:lang w:val="en-GB"/>
    </w:rPr>
  </w:style>
  <w:style w:type="character" w:customStyle="1" w:styleId="RAN4H1Char">
    <w:name w:val="RAN4 H1 Char"/>
    <w:basedOn w:val="DefaultParagraphFont"/>
    <w:link w:val="RAN4H1"/>
    <w:rsid w:val="00B12EFA"/>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B12EFA"/>
    <w:rPr>
      <w:rFonts w:ascii="Times New Roman" w:hAnsi="Times New Roman"/>
      <w:sz w:val="20"/>
      <w:lang w:val="en-US"/>
    </w:rPr>
  </w:style>
  <w:style w:type="character" w:customStyle="1" w:styleId="RAN4ObservationChar">
    <w:name w:val="RAN4 Observation Char"/>
    <w:basedOn w:val="ListParagraphChar"/>
    <w:link w:val="RAN4Observation"/>
    <w:rsid w:val="00B12EFA"/>
    <w:rPr>
      <w:rFonts w:ascii="Times New Roman" w:eastAsia="Calibri" w:hAnsi="Times New Roman" w:cs="Times New Roman"/>
      <w:sz w:val="20"/>
      <w:szCs w:val="20"/>
      <w:lang w:val="en-GB"/>
    </w:rPr>
  </w:style>
  <w:style w:type="table" w:styleId="TableGrid">
    <w:name w:val="Table Grid"/>
    <w:basedOn w:val="TableNormal"/>
    <w:uiPriority w:val="39"/>
    <w:rsid w:val="00B12EFA"/>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B12EFA"/>
    <w:pPr>
      <w:numPr>
        <w:numId w:val="4"/>
      </w:numPr>
      <w:ind w:left="360"/>
      <w:jc w:val="left"/>
    </w:pPr>
    <w:rPr>
      <w:rFonts w:ascii="Times New Roman" w:hAnsi="Times New Roman"/>
      <w:b/>
      <w:i w:val="0"/>
      <w:sz w:val="20"/>
    </w:rPr>
  </w:style>
  <w:style w:type="character" w:customStyle="1" w:styleId="CaptionChar">
    <w:name w:val="Caption Char"/>
    <w:basedOn w:val="DefaultParagraphFont"/>
    <w:link w:val="Caption"/>
    <w:uiPriority w:val="35"/>
    <w:rsid w:val="00B12EFA"/>
    <w:rPr>
      <w:rFonts w:ascii="Arial" w:hAnsi="Arial"/>
      <w:i/>
      <w:iCs/>
      <w:sz w:val="18"/>
      <w:szCs w:val="18"/>
      <w:lang w:val="en-US"/>
    </w:rPr>
  </w:style>
  <w:style w:type="character" w:customStyle="1" w:styleId="RAN4proposalChar">
    <w:name w:val="RAN4 proposal Char"/>
    <w:basedOn w:val="CaptionChar"/>
    <w:link w:val="RAN4proposal"/>
    <w:rsid w:val="00B12EFA"/>
    <w:rPr>
      <w:rFonts w:ascii="Times New Roman" w:hAnsi="Times New Roman"/>
      <w:b/>
      <w:i w:val="0"/>
      <w:iCs/>
      <w:sz w:val="20"/>
      <w:szCs w:val="18"/>
      <w:lang w:val="en-US"/>
    </w:rPr>
  </w:style>
  <w:style w:type="character" w:styleId="Hyperlink">
    <w:name w:val="Hyperlink"/>
    <w:basedOn w:val="DefaultParagraphFont"/>
    <w:uiPriority w:val="99"/>
    <w:unhideWhenUsed/>
    <w:rsid w:val="00B12EFA"/>
    <w:rPr>
      <w:color w:val="0563C1" w:themeColor="hyperlink"/>
      <w:u w:val="single"/>
    </w:rPr>
  </w:style>
  <w:style w:type="paragraph" w:customStyle="1" w:styleId="RAN4observation0">
    <w:name w:val="RAN4 observation"/>
    <w:basedOn w:val="RAN4Observation"/>
    <w:next w:val="Normal"/>
    <w:link w:val="RAN4observationChar0"/>
    <w:qFormat/>
    <w:rsid w:val="00B12EFA"/>
  </w:style>
  <w:style w:type="character" w:customStyle="1" w:styleId="RAN4observationChar0">
    <w:name w:val="RAN4 observation Char"/>
    <w:basedOn w:val="RAN4ObservationChar"/>
    <w:link w:val="RAN4observation0"/>
    <w:rsid w:val="00B12EFA"/>
    <w:rPr>
      <w:rFonts w:ascii="Times New Roman" w:eastAsia="Calibri" w:hAnsi="Times New Roman" w:cs="Times New Roman"/>
      <w:sz w:val="20"/>
      <w:szCs w:val="20"/>
      <w:lang w:val="en-GB"/>
    </w:rPr>
  </w:style>
  <w:style w:type="paragraph" w:customStyle="1" w:styleId="NO">
    <w:name w:val="NO"/>
    <w:basedOn w:val="Normal"/>
    <w:rsid w:val="00B12E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B12EFA"/>
    <w:rPr>
      <w:rFonts w:ascii="Arial" w:hAnsi="Arial" w:cs="Arial"/>
      <w:sz w:val="18"/>
      <w:lang w:val="x-none"/>
    </w:rPr>
  </w:style>
  <w:style w:type="paragraph" w:customStyle="1" w:styleId="TAC">
    <w:name w:val="TAC"/>
    <w:basedOn w:val="Normal"/>
    <w:link w:val="TACChar"/>
    <w:qFormat/>
    <w:rsid w:val="00B12EFA"/>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B12EF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NormalWeb">
    <w:name w:val="Normal (Web)"/>
    <w:basedOn w:val="Normal"/>
    <w:uiPriority w:val="99"/>
    <w:semiHidden/>
    <w:unhideWhenUsed/>
    <w:rsid w:val="0025441F"/>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6E03CD"/>
    <w:rPr>
      <w:sz w:val="16"/>
      <w:szCs w:val="16"/>
    </w:rPr>
  </w:style>
  <w:style w:type="paragraph" w:styleId="CommentText">
    <w:name w:val="annotation text"/>
    <w:basedOn w:val="Normal"/>
    <w:link w:val="CommentTextChar"/>
    <w:uiPriority w:val="99"/>
    <w:unhideWhenUsed/>
    <w:rsid w:val="006E03CD"/>
    <w:pPr>
      <w:spacing w:line="240" w:lineRule="auto"/>
    </w:pPr>
    <w:rPr>
      <w:szCs w:val="20"/>
    </w:rPr>
  </w:style>
  <w:style w:type="character" w:customStyle="1" w:styleId="CommentTextChar">
    <w:name w:val="Comment Text Char"/>
    <w:basedOn w:val="DefaultParagraphFont"/>
    <w:link w:val="CommentText"/>
    <w:uiPriority w:val="99"/>
    <w:rsid w:val="006E03CD"/>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6E03CD"/>
    <w:rPr>
      <w:b/>
      <w:bCs/>
    </w:rPr>
  </w:style>
  <w:style w:type="character" w:customStyle="1" w:styleId="CommentSubjectChar">
    <w:name w:val="Comment Subject Char"/>
    <w:basedOn w:val="CommentTextChar"/>
    <w:link w:val="CommentSubject"/>
    <w:uiPriority w:val="99"/>
    <w:semiHidden/>
    <w:rsid w:val="006E03CD"/>
    <w:rPr>
      <w:rFonts w:ascii="Times New Roman" w:hAnsi="Times New Roman"/>
      <w:b/>
      <w:bCs/>
      <w:sz w:val="20"/>
      <w:szCs w:val="20"/>
      <w:lang w:val="en-US"/>
    </w:rPr>
  </w:style>
  <w:style w:type="character" w:customStyle="1" w:styleId="Heading1Char">
    <w:name w:val="Heading 1 Char"/>
    <w:basedOn w:val="DefaultParagraphFont"/>
    <w:link w:val="Heading1"/>
    <w:rsid w:val="00077F91"/>
    <w:rPr>
      <w:rFonts w:ascii="Arial" w:eastAsiaTheme="minorEastAsia" w:hAnsi="Arial" w:cs="Times New Roman"/>
      <w:sz w:val="36"/>
      <w:szCs w:val="20"/>
      <w:lang w:val="sv-SE"/>
    </w:rPr>
  </w:style>
  <w:style w:type="character" w:customStyle="1" w:styleId="Heading2Char">
    <w:name w:val="Heading 2 Char"/>
    <w:basedOn w:val="DefaultParagraphFont"/>
    <w:link w:val="Heading2"/>
    <w:qFormat/>
    <w:rsid w:val="00077F91"/>
    <w:rPr>
      <w:rFonts w:ascii="Arial" w:eastAsiaTheme="minorEastAsia" w:hAnsi="Arial" w:cs="Times New Roman"/>
      <w:sz w:val="28"/>
      <w:szCs w:val="18"/>
      <w:lang w:val="sv-SE" w:eastAsia="zh-CN"/>
    </w:rPr>
  </w:style>
  <w:style w:type="character" w:customStyle="1" w:styleId="Heading4Char">
    <w:name w:val="Heading 4 Char"/>
    <w:basedOn w:val="DefaultParagraphFont"/>
    <w:link w:val="Heading4"/>
    <w:rsid w:val="00077F91"/>
    <w:rPr>
      <w:rFonts w:ascii="Arial" w:eastAsiaTheme="minorEastAsia" w:hAnsi="Arial" w:cs="Times New Roman"/>
      <w:sz w:val="24"/>
      <w:szCs w:val="18"/>
      <w:lang w:val="sv-SE" w:eastAsia="zh-CN"/>
    </w:rPr>
  </w:style>
  <w:style w:type="character" w:customStyle="1" w:styleId="Heading5Char">
    <w:name w:val="Heading 5 Char"/>
    <w:basedOn w:val="DefaultParagraphFont"/>
    <w:link w:val="Heading5"/>
    <w:rsid w:val="00077F91"/>
    <w:rPr>
      <w:rFonts w:ascii="Arial" w:eastAsiaTheme="minorEastAsia" w:hAnsi="Arial" w:cs="Times New Roman"/>
      <w:szCs w:val="18"/>
      <w:lang w:val="sv-SE" w:eastAsia="zh-CN"/>
    </w:rPr>
  </w:style>
  <w:style w:type="character" w:customStyle="1" w:styleId="Heading6Char">
    <w:name w:val="Heading 6 Char"/>
    <w:basedOn w:val="DefaultParagraphFont"/>
    <w:link w:val="Heading6"/>
    <w:rsid w:val="00077F91"/>
    <w:rPr>
      <w:rFonts w:ascii="Arial" w:eastAsiaTheme="minorEastAsia" w:hAnsi="Arial" w:cs="Times New Roman"/>
      <w:sz w:val="20"/>
      <w:szCs w:val="18"/>
      <w:lang w:val="sv-SE" w:eastAsia="zh-CN"/>
    </w:rPr>
  </w:style>
  <w:style w:type="character" w:customStyle="1" w:styleId="Heading7Char">
    <w:name w:val="Heading 7 Char"/>
    <w:basedOn w:val="DefaultParagraphFont"/>
    <w:link w:val="Heading7"/>
    <w:rsid w:val="00077F91"/>
    <w:rPr>
      <w:rFonts w:ascii="Arial" w:eastAsiaTheme="minorEastAsia" w:hAnsi="Arial" w:cs="Times New Roman"/>
      <w:sz w:val="20"/>
      <w:szCs w:val="18"/>
      <w:lang w:val="sv-SE" w:eastAsia="zh-CN"/>
    </w:rPr>
  </w:style>
  <w:style w:type="character" w:customStyle="1" w:styleId="Heading8Char">
    <w:name w:val="Heading 8 Char"/>
    <w:basedOn w:val="DefaultParagraphFont"/>
    <w:link w:val="Heading8"/>
    <w:rsid w:val="00077F91"/>
    <w:rPr>
      <w:rFonts w:ascii="Arial" w:eastAsiaTheme="minorEastAsia" w:hAnsi="Arial" w:cs="Times New Roman"/>
      <w:sz w:val="36"/>
      <w:szCs w:val="20"/>
      <w:lang w:val="sv-SE"/>
    </w:rPr>
  </w:style>
  <w:style w:type="character" w:customStyle="1" w:styleId="Heading9Char">
    <w:name w:val="Heading 9 Char"/>
    <w:basedOn w:val="DefaultParagraphFont"/>
    <w:link w:val="Heading9"/>
    <w:rsid w:val="00077F91"/>
    <w:rPr>
      <w:rFonts w:ascii="Arial" w:eastAsiaTheme="minorEastAsia" w:hAnsi="Arial" w:cs="Times New Roman"/>
      <w:sz w:val="36"/>
      <w:szCs w:val="20"/>
      <w:lang w:val="sv-SE"/>
    </w:rPr>
  </w:style>
  <w:style w:type="paragraph" w:customStyle="1" w:styleId="EQ">
    <w:name w:val="EQ"/>
    <w:basedOn w:val="Normal"/>
    <w:next w:val="Normal"/>
    <w:link w:val="EQChar"/>
    <w:qFormat/>
    <w:rsid w:val="00077F91"/>
    <w:pPr>
      <w:keepLines/>
      <w:tabs>
        <w:tab w:val="center" w:pos="4536"/>
        <w:tab w:val="right" w:pos="9072"/>
      </w:tabs>
      <w:spacing w:after="180"/>
    </w:pPr>
    <w:rPr>
      <w:rFonts w:eastAsiaTheme="minorEastAsia" w:cs="Times New Roman"/>
      <w:szCs w:val="20"/>
      <w:lang w:val="en-GB"/>
    </w:rPr>
  </w:style>
  <w:style w:type="character" w:customStyle="1" w:styleId="EQChar">
    <w:name w:val="EQ Char"/>
    <w:link w:val="EQ"/>
    <w:qFormat/>
    <w:locked/>
    <w:rsid w:val="00077F91"/>
    <w:rPr>
      <w:rFonts w:ascii="Times New Roman" w:eastAsiaTheme="minorEastAsia" w:hAnsi="Times New Roman" w:cs="Times New Roman"/>
      <w:sz w:val="20"/>
      <w:szCs w:val="20"/>
      <w:lang w:val="en-GB"/>
    </w:rPr>
  </w:style>
  <w:style w:type="paragraph" w:styleId="Header">
    <w:name w:val="header"/>
    <w:basedOn w:val="Normal"/>
    <w:link w:val="HeaderChar"/>
    <w:uiPriority w:val="99"/>
    <w:unhideWhenUsed/>
    <w:rsid w:val="00D30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AB"/>
    <w:rPr>
      <w:rFonts w:ascii="Times New Roman" w:hAnsi="Times New Roman"/>
      <w:sz w:val="20"/>
      <w:lang w:val="en-US"/>
    </w:rPr>
  </w:style>
  <w:style w:type="paragraph" w:styleId="Footer">
    <w:name w:val="footer"/>
    <w:basedOn w:val="Normal"/>
    <w:link w:val="FooterChar"/>
    <w:uiPriority w:val="99"/>
    <w:unhideWhenUsed/>
    <w:rsid w:val="00D30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AB"/>
    <w:rPr>
      <w:rFonts w:ascii="Times New Roman" w:hAnsi="Times New Roman"/>
      <w:sz w:val="20"/>
      <w:lang w:val="en-US"/>
    </w:rPr>
  </w:style>
  <w:style w:type="character" w:customStyle="1" w:styleId="normaltextrun">
    <w:name w:val="normaltextrun"/>
    <w:basedOn w:val="DefaultParagraphFont"/>
    <w:rsid w:val="00050610"/>
  </w:style>
  <w:style w:type="character" w:customStyle="1" w:styleId="eop">
    <w:name w:val="eop"/>
    <w:basedOn w:val="DefaultParagraphFont"/>
    <w:rsid w:val="00050610"/>
  </w:style>
  <w:style w:type="paragraph" w:customStyle="1" w:styleId="CRCoverPage">
    <w:name w:val="CR Cover Page"/>
    <w:link w:val="CRCoverPageChar"/>
    <w:qFormat/>
    <w:rsid w:val="00DD51C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D51CA"/>
    <w:rPr>
      <w:rFonts w:ascii="Arial" w:eastAsia="Times New Roman" w:hAnsi="Arial" w:cs="Times New Roman"/>
      <w:sz w:val="20"/>
      <w:szCs w:val="20"/>
      <w:lang w:val="en-GB"/>
    </w:rPr>
  </w:style>
  <w:style w:type="character" w:styleId="UnresolvedMention">
    <w:name w:val="Unresolved Mention"/>
    <w:basedOn w:val="DefaultParagraphFont"/>
    <w:uiPriority w:val="99"/>
    <w:semiHidden/>
    <w:unhideWhenUsed/>
    <w:rsid w:val="00DD51CA"/>
    <w:rPr>
      <w:color w:val="605E5C"/>
      <w:shd w:val="clear" w:color="auto" w:fill="E1DFDD"/>
    </w:rPr>
  </w:style>
  <w:style w:type="paragraph" w:customStyle="1" w:styleId="TAL">
    <w:name w:val="TAL"/>
    <w:basedOn w:val="Normal"/>
    <w:link w:val="TALCar"/>
    <w:qFormat/>
    <w:rsid w:val="006D201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6D201A"/>
    <w:rPr>
      <w:rFonts w:ascii="Arial" w:eastAsia="Times New Roman" w:hAnsi="Arial" w:cs="Times New Roman"/>
      <w:sz w:val="18"/>
      <w:szCs w:val="20"/>
      <w:lang w:val="en-GB" w:eastAsia="ja-JP"/>
    </w:rPr>
  </w:style>
  <w:style w:type="paragraph" w:customStyle="1" w:styleId="TAH">
    <w:name w:val="TAH"/>
    <w:basedOn w:val="TAC"/>
    <w:link w:val="TAHCar"/>
    <w:qFormat/>
    <w:rsid w:val="006D201A"/>
    <w:pPr>
      <w:overflowPunct w:val="0"/>
      <w:autoSpaceDE w:val="0"/>
      <w:autoSpaceDN w:val="0"/>
      <w:adjustRightInd w:val="0"/>
      <w:textAlignment w:val="baseline"/>
    </w:pPr>
    <w:rPr>
      <w:rFonts w:eastAsia="Times New Roman" w:cs="Times New Roman"/>
      <w:b/>
      <w:szCs w:val="20"/>
      <w:lang w:val="en-GB" w:eastAsia="ja-JP"/>
    </w:rPr>
  </w:style>
  <w:style w:type="character" w:customStyle="1" w:styleId="TAHCar">
    <w:name w:val="TAH Car"/>
    <w:link w:val="TAH"/>
    <w:qFormat/>
    <w:locked/>
    <w:rsid w:val="006D201A"/>
    <w:rPr>
      <w:rFonts w:ascii="Arial" w:eastAsia="Times New Roman" w:hAnsi="Arial" w:cs="Times New Roman"/>
      <w:b/>
      <w:sz w:val="18"/>
      <w:szCs w:val="20"/>
      <w:lang w:val="en-GB" w:eastAsia="ja-JP"/>
    </w:rPr>
  </w:style>
  <w:style w:type="paragraph" w:customStyle="1" w:styleId="PL">
    <w:name w:val="PL"/>
    <w:link w:val="PLChar"/>
    <w:qFormat/>
    <w:rsid w:val="005C2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C2072"/>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5C207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5C2072"/>
    <w:rPr>
      <w:rFonts w:ascii="Arial" w:eastAsia="Times New Roman" w:hAnsi="Arial" w:cs="Times New Roman"/>
      <w:b/>
      <w:sz w:val="20"/>
      <w:szCs w:val="20"/>
      <w:lang w:val="en-GB" w:eastAsia="ja-JP"/>
    </w:rPr>
  </w:style>
  <w:style w:type="paragraph" w:styleId="Revision">
    <w:name w:val="Revision"/>
    <w:hidden/>
    <w:uiPriority w:val="99"/>
    <w:semiHidden/>
    <w:rsid w:val="00DC578D"/>
    <w:pPr>
      <w:spacing w:after="0" w:line="240" w:lineRule="auto"/>
    </w:pPr>
    <w:rPr>
      <w:rFonts w:ascii="Times New Roman" w:hAnsi="Times New Roman"/>
      <w:sz w:val="20"/>
      <w:lang w:val="en-US"/>
    </w:rPr>
  </w:style>
  <w:style w:type="paragraph" w:customStyle="1" w:styleId="RAN4H2">
    <w:name w:val="RAN4 H2"/>
    <w:basedOn w:val="Heading2"/>
    <w:next w:val="Normal"/>
    <w:qFormat/>
    <w:rsid w:val="0094724D"/>
    <w:pPr>
      <w:numPr>
        <w:numId w:val="11"/>
      </w:numPr>
      <w:spacing w:line="240" w:lineRule="auto"/>
    </w:pPr>
    <w:rPr>
      <w:rFonts w:eastAsia="Times New Roman"/>
      <w:sz w:val="32"/>
      <w:szCs w:val="20"/>
      <w:lang w:val="en-US" w:eastAsia="en-US"/>
    </w:rPr>
  </w:style>
  <w:style w:type="paragraph" w:customStyle="1" w:styleId="RAN4H3">
    <w:name w:val="RAN4 H3"/>
    <w:basedOn w:val="Normal"/>
    <w:qFormat/>
    <w:rsid w:val="0094724D"/>
    <w:pPr>
      <w:ind w:left="505" w:hanging="505"/>
    </w:pPr>
    <w:rPr>
      <w:rFonts w:ascii="Arial" w:hAnsi="Arial" w:cs="Arial"/>
      <w:sz w:val="24"/>
    </w:rPr>
  </w:style>
  <w:style w:type="paragraph" w:styleId="Title">
    <w:name w:val="Title"/>
    <w:basedOn w:val="Normal"/>
    <w:next w:val="Normal"/>
    <w:link w:val="TitleChar"/>
    <w:uiPriority w:val="10"/>
    <w:qFormat/>
    <w:rsid w:val="0094724D"/>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4724D"/>
    <w:rPr>
      <w:rFonts w:ascii="Arial" w:eastAsiaTheme="minorEastAsia" w:hAnsi="Arial" w:cs="Arial"/>
      <w:b/>
      <w:bCs/>
      <w:kern w:val="28"/>
      <w:sz w:val="20"/>
      <w:szCs w:val="20"/>
      <w:lang w:val="en-GB"/>
    </w:rPr>
  </w:style>
  <w:style w:type="paragraph" w:customStyle="1" w:styleId="3GPPHeader">
    <w:name w:val="3GPP_Header"/>
    <w:basedOn w:val="BodyText"/>
    <w:rsid w:val="0094724D"/>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4724D"/>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4724D"/>
    <w:pPr>
      <w:keepLines w:val="0"/>
      <w:tabs>
        <w:tab w:val="left" w:pos="2268"/>
        <w:tab w:val="left" w:pos="2694"/>
      </w:tabs>
      <w:spacing w:before="0" w:after="0" w:line="240" w:lineRule="auto"/>
      <w:ind w:left="567" w:firstLine="0"/>
    </w:pPr>
    <w:rPr>
      <w:rFonts w:cs="Arial"/>
      <w:b/>
      <w:sz w:val="20"/>
      <w:szCs w:val="20"/>
      <w:lang w:val="en-GB" w:eastAsia="en-US"/>
    </w:rPr>
  </w:style>
  <w:style w:type="paragraph" w:styleId="BodyText">
    <w:name w:val="Body Text"/>
    <w:basedOn w:val="Normal"/>
    <w:link w:val="BodyTextChar"/>
    <w:uiPriority w:val="99"/>
    <w:semiHidden/>
    <w:unhideWhenUsed/>
    <w:rsid w:val="0094724D"/>
    <w:pPr>
      <w:spacing w:after="120"/>
    </w:pPr>
  </w:style>
  <w:style w:type="character" w:customStyle="1" w:styleId="BodyTextChar">
    <w:name w:val="Body Text Char"/>
    <w:basedOn w:val="DefaultParagraphFont"/>
    <w:link w:val="BodyText"/>
    <w:uiPriority w:val="99"/>
    <w:semiHidden/>
    <w:rsid w:val="0094724D"/>
    <w:rPr>
      <w:rFonts w:ascii="Times New Roman" w:hAnsi="Times New Roman"/>
      <w:sz w:val="20"/>
      <w:lang w:val="en-US"/>
    </w:rPr>
  </w:style>
  <w:style w:type="table" w:customStyle="1" w:styleId="TableGrid1">
    <w:name w:val="Table Grid1"/>
    <w:basedOn w:val="TableNormal"/>
    <w:next w:val="TableGrid"/>
    <w:qFormat/>
    <w:rsid w:val="006F2771"/>
    <w:pPr>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370EBF"/>
    <w:rPr>
      <w:rFonts w:ascii="Arial" w:hAnsi="Arial" w:cs="Arial"/>
      <w:sz w:val="18"/>
    </w:rPr>
  </w:style>
  <w:style w:type="paragraph" w:customStyle="1" w:styleId="TAN">
    <w:name w:val="TAN"/>
    <w:basedOn w:val="TAL"/>
    <w:link w:val="TANChar"/>
    <w:qFormat/>
    <w:rsid w:val="00370EBF"/>
    <w:pPr>
      <w:overflowPunct/>
      <w:autoSpaceDE/>
      <w:autoSpaceDN/>
      <w:adjustRightInd/>
      <w:ind w:left="851" w:hanging="851"/>
      <w:textAlignment w:val="auto"/>
    </w:pPr>
    <w:rPr>
      <w:rFonts w:eastAsiaTheme="minorHAnsi" w:cs="Arial"/>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8311">
      <w:bodyDiv w:val="1"/>
      <w:marLeft w:val="0"/>
      <w:marRight w:val="0"/>
      <w:marTop w:val="0"/>
      <w:marBottom w:val="0"/>
      <w:divBdr>
        <w:top w:val="none" w:sz="0" w:space="0" w:color="auto"/>
        <w:left w:val="none" w:sz="0" w:space="0" w:color="auto"/>
        <w:bottom w:val="none" w:sz="0" w:space="0" w:color="auto"/>
        <w:right w:val="none" w:sz="0" w:space="0" w:color="auto"/>
      </w:divBdr>
      <w:divsChild>
        <w:div w:id="618679817">
          <w:marLeft w:val="2002"/>
          <w:marRight w:val="0"/>
          <w:marTop w:val="0"/>
          <w:marBottom w:val="60"/>
          <w:divBdr>
            <w:top w:val="none" w:sz="0" w:space="0" w:color="auto"/>
            <w:left w:val="none" w:sz="0" w:space="0" w:color="auto"/>
            <w:bottom w:val="none" w:sz="0" w:space="0" w:color="auto"/>
            <w:right w:val="none" w:sz="0" w:space="0" w:color="auto"/>
          </w:divBdr>
        </w:div>
        <w:div w:id="637150431">
          <w:marLeft w:val="1282"/>
          <w:marRight w:val="0"/>
          <w:marTop w:val="0"/>
          <w:marBottom w:val="60"/>
          <w:divBdr>
            <w:top w:val="none" w:sz="0" w:space="0" w:color="auto"/>
            <w:left w:val="none" w:sz="0" w:space="0" w:color="auto"/>
            <w:bottom w:val="none" w:sz="0" w:space="0" w:color="auto"/>
            <w:right w:val="none" w:sz="0" w:space="0" w:color="auto"/>
          </w:divBdr>
        </w:div>
        <w:div w:id="1261792456">
          <w:marLeft w:val="562"/>
          <w:marRight w:val="0"/>
          <w:marTop w:val="0"/>
          <w:marBottom w:val="60"/>
          <w:divBdr>
            <w:top w:val="none" w:sz="0" w:space="0" w:color="auto"/>
            <w:left w:val="none" w:sz="0" w:space="0" w:color="auto"/>
            <w:bottom w:val="none" w:sz="0" w:space="0" w:color="auto"/>
            <w:right w:val="none" w:sz="0" w:space="0" w:color="auto"/>
          </w:divBdr>
        </w:div>
        <w:div w:id="1911382963">
          <w:marLeft w:val="1728"/>
          <w:marRight w:val="0"/>
          <w:marTop w:val="0"/>
          <w:marBottom w:val="60"/>
          <w:divBdr>
            <w:top w:val="none" w:sz="0" w:space="0" w:color="auto"/>
            <w:left w:val="none" w:sz="0" w:space="0" w:color="auto"/>
            <w:bottom w:val="none" w:sz="0" w:space="0" w:color="auto"/>
            <w:right w:val="none" w:sz="0" w:space="0" w:color="auto"/>
          </w:divBdr>
        </w:div>
      </w:divsChild>
    </w:div>
    <w:div w:id="393507907">
      <w:bodyDiv w:val="1"/>
      <w:marLeft w:val="0"/>
      <w:marRight w:val="0"/>
      <w:marTop w:val="0"/>
      <w:marBottom w:val="0"/>
      <w:divBdr>
        <w:top w:val="none" w:sz="0" w:space="0" w:color="auto"/>
        <w:left w:val="none" w:sz="0" w:space="0" w:color="auto"/>
        <w:bottom w:val="none" w:sz="0" w:space="0" w:color="auto"/>
        <w:right w:val="none" w:sz="0" w:space="0" w:color="auto"/>
      </w:divBdr>
    </w:div>
    <w:div w:id="468866924">
      <w:bodyDiv w:val="1"/>
      <w:marLeft w:val="0"/>
      <w:marRight w:val="0"/>
      <w:marTop w:val="0"/>
      <w:marBottom w:val="0"/>
      <w:divBdr>
        <w:top w:val="none" w:sz="0" w:space="0" w:color="auto"/>
        <w:left w:val="none" w:sz="0" w:space="0" w:color="auto"/>
        <w:bottom w:val="none" w:sz="0" w:space="0" w:color="auto"/>
        <w:right w:val="none" w:sz="0" w:space="0" w:color="auto"/>
      </w:divBdr>
    </w:div>
    <w:div w:id="577060321">
      <w:bodyDiv w:val="1"/>
      <w:marLeft w:val="0"/>
      <w:marRight w:val="0"/>
      <w:marTop w:val="0"/>
      <w:marBottom w:val="0"/>
      <w:divBdr>
        <w:top w:val="none" w:sz="0" w:space="0" w:color="auto"/>
        <w:left w:val="none" w:sz="0" w:space="0" w:color="auto"/>
        <w:bottom w:val="none" w:sz="0" w:space="0" w:color="auto"/>
        <w:right w:val="none" w:sz="0" w:space="0" w:color="auto"/>
      </w:divBdr>
    </w:div>
    <w:div w:id="590701473">
      <w:bodyDiv w:val="1"/>
      <w:marLeft w:val="0"/>
      <w:marRight w:val="0"/>
      <w:marTop w:val="0"/>
      <w:marBottom w:val="0"/>
      <w:divBdr>
        <w:top w:val="none" w:sz="0" w:space="0" w:color="auto"/>
        <w:left w:val="none" w:sz="0" w:space="0" w:color="auto"/>
        <w:bottom w:val="none" w:sz="0" w:space="0" w:color="auto"/>
        <w:right w:val="none" w:sz="0" w:space="0" w:color="auto"/>
      </w:divBdr>
    </w:div>
    <w:div w:id="683286993">
      <w:bodyDiv w:val="1"/>
      <w:marLeft w:val="0"/>
      <w:marRight w:val="0"/>
      <w:marTop w:val="0"/>
      <w:marBottom w:val="0"/>
      <w:divBdr>
        <w:top w:val="none" w:sz="0" w:space="0" w:color="auto"/>
        <w:left w:val="none" w:sz="0" w:space="0" w:color="auto"/>
        <w:bottom w:val="none" w:sz="0" w:space="0" w:color="auto"/>
        <w:right w:val="none" w:sz="0" w:space="0" w:color="auto"/>
      </w:divBdr>
    </w:div>
    <w:div w:id="743138998">
      <w:bodyDiv w:val="1"/>
      <w:marLeft w:val="0"/>
      <w:marRight w:val="0"/>
      <w:marTop w:val="0"/>
      <w:marBottom w:val="0"/>
      <w:divBdr>
        <w:top w:val="none" w:sz="0" w:space="0" w:color="auto"/>
        <w:left w:val="none" w:sz="0" w:space="0" w:color="auto"/>
        <w:bottom w:val="none" w:sz="0" w:space="0" w:color="auto"/>
        <w:right w:val="none" w:sz="0" w:space="0" w:color="auto"/>
      </w:divBdr>
    </w:div>
    <w:div w:id="767193918">
      <w:bodyDiv w:val="1"/>
      <w:marLeft w:val="0"/>
      <w:marRight w:val="0"/>
      <w:marTop w:val="0"/>
      <w:marBottom w:val="0"/>
      <w:divBdr>
        <w:top w:val="none" w:sz="0" w:space="0" w:color="auto"/>
        <w:left w:val="none" w:sz="0" w:space="0" w:color="auto"/>
        <w:bottom w:val="none" w:sz="0" w:space="0" w:color="auto"/>
        <w:right w:val="none" w:sz="0" w:space="0" w:color="auto"/>
      </w:divBdr>
    </w:div>
    <w:div w:id="803816000">
      <w:bodyDiv w:val="1"/>
      <w:marLeft w:val="0"/>
      <w:marRight w:val="0"/>
      <w:marTop w:val="0"/>
      <w:marBottom w:val="0"/>
      <w:divBdr>
        <w:top w:val="none" w:sz="0" w:space="0" w:color="auto"/>
        <w:left w:val="none" w:sz="0" w:space="0" w:color="auto"/>
        <w:bottom w:val="none" w:sz="0" w:space="0" w:color="auto"/>
        <w:right w:val="none" w:sz="0" w:space="0" w:color="auto"/>
      </w:divBdr>
    </w:div>
    <w:div w:id="866719375">
      <w:bodyDiv w:val="1"/>
      <w:marLeft w:val="0"/>
      <w:marRight w:val="0"/>
      <w:marTop w:val="0"/>
      <w:marBottom w:val="0"/>
      <w:divBdr>
        <w:top w:val="none" w:sz="0" w:space="0" w:color="auto"/>
        <w:left w:val="none" w:sz="0" w:space="0" w:color="auto"/>
        <w:bottom w:val="none" w:sz="0" w:space="0" w:color="auto"/>
        <w:right w:val="none" w:sz="0" w:space="0" w:color="auto"/>
      </w:divBdr>
    </w:div>
    <w:div w:id="988905360">
      <w:bodyDiv w:val="1"/>
      <w:marLeft w:val="0"/>
      <w:marRight w:val="0"/>
      <w:marTop w:val="0"/>
      <w:marBottom w:val="0"/>
      <w:divBdr>
        <w:top w:val="none" w:sz="0" w:space="0" w:color="auto"/>
        <w:left w:val="none" w:sz="0" w:space="0" w:color="auto"/>
        <w:bottom w:val="none" w:sz="0" w:space="0" w:color="auto"/>
        <w:right w:val="none" w:sz="0" w:space="0" w:color="auto"/>
      </w:divBdr>
      <w:divsChild>
        <w:div w:id="21906184">
          <w:marLeft w:val="1282"/>
          <w:marRight w:val="0"/>
          <w:marTop w:val="0"/>
          <w:marBottom w:val="60"/>
          <w:divBdr>
            <w:top w:val="none" w:sz="0" w:space="0" w:color="auto"/>
            <w:left w:val="none" w:sz="0" w:space="0" w:color="auto"/>
            <w:bottom w:val="none" w:sz="0" w:space="0" w:color="auto"/>
            <w:right w:val="none" w:sz="0" w:space="0" w:color="auto"/>
          </w:divBdr>
        </w:div>
        <w:div w:id="55663801">
          <w:marLeft w:val="1728"/>
          <w:marRight w:val="0"/>
          <w:marTop w:val="0"/>
          <w:marBottom w:val="60"/>
          <w:divBdr>
            <w:top w:val="none" w:sz="0" w:space="0" w:color="auto"/>
            <w:left w:val="none" w:sz="0" w:space="0" w:color="auto"/>
            <w:bottom w:val="none" w:sz="0" w:space="0" w:color="auto"/>
            <w:right w:val="none" w:sz="0" w:space="0" w:color="auto"/>
          </w:divBdr>
        </w:div>
        <w:div w:id="468783290">
          <w:marLeft w:val="562"/>
          <w:marRight w:val="0"/>
          <w:marTop w:val="0"/>
          <w:marBottom w:val="60"/>
          <w:divBdr>
            <w:top w:val="none" w:sz="0" w:space="0" w:color="auto"/>
            <w:left w:val="none" w:sz="0" w:space="0" w:color="auto"/>
            <w:bottom w:val="none" w:sz="0" w:space="0" w:color="auto"/>
            <w:right w:val="none" w:sz="0" w:space="0" w:color="auto"/>
          </w:divBdr>
        </w:div>
        <w:div w:id="1131366620">
          <w:marLeft w:val="2002"/>
          <w:marRight w:val="0"/>
          <w:marTop w:val="0"/>
          <w:marBottom w:val="60"/>
          <w:divBdr>
            <w:top w:val="none" w:sz="0" w:space="0" w:color="auto"/>
            <w:left w:val="none" w:sz="0" w:space="0" w:color="auto"/>
            <w:bottom w:val="none" w:sz="0" w:space="0" w:color="auto"/>
            <w:right w:val="none" w:sz="0" w:space="0" w:color="auto"/>
          </w:divBdr>
        </w:div>
      </w:divsChild>
    </w:div>
    <w:div w:id="1049495069">
      <w:bodyDiv w:val="1"/>
      <w:marLeft w:val="0"/>
      <w:marRight w:val="0"/>
      <w:marTop w:val="0"/>
      <w:marBottom w:val="0"/>
      <w:divBdr>
        <w:top w:val="none" w:sz="0" w:space="0" w:color="auto"/>
        <w:left w:val="none" w:sz="0" w:space="0" w:color="auto"/>
        <w:bottom w:val="none" w:sz="0" w:space="0" w:color="auto"/>
        <w:right w:val="none" w:sz="0" w:space="0" w:color="auto"/>
      </w:divBdr>
    </w:div>
    <w:div w:id="1076323039">
      <w:bodyDiv w:val="1"/>
      <w:marLeft w:val="0"/>
      <w:marRight w:val="0"/>
      <w:marTop w:val="0"/>
      <w:marBottom w:val="0"/>
      <w:divBdr>
        <w:top w:val="none" w:sz="0" w:space="0" w:color="auto"/>
        <w:left w:val="none" w:sz="0" w:space="0" w:color="auto"/>
        <w:bottom w:val="none" w:sz="0" w:space="0" w:color="auto"/>
        <w:right w:val="none" w:sz="0" w:space="0" w:color="auto"/>
      </w:divBdr>
    </w:div>
    <w:div w:id="1160581523">
      <w:bodyDiv w:val="1"/>
      <w:marLeft w:val="0"/>
      <w:marRight w:val="0"/>
      <w:marTop w:val="0"/>
      <w:marBottom w:val="0"/>
      <w:divBdr>
        <w:top w:val="none" w:sz="0" w:space="0" w:color="auto"/>
        <w:left w:val="none" w:sz="0" w:space="0" w:color="auto"/>
        <w:bottom w:val="none" w:sz="0" w:space="0" w:color="auto"/>
        <w:right w:val="none" w:sz="0" w:space="0" w:color="auto"/>
      </w:divBdr>
    </w:div>
    <w:div w:id="1313678133">
      <w:bodyDiv w:val="1"/>
      <w:marLeft w:val="0"/>
      <w:marRight w:val="0"/>
      <w:marTop w:val="0"/>
      <w:marBottom w:val="0"/>
      <w:divBdr>
        <w:top w:val="none" w:sz="0" w:space="0" w:color="auto"/>
        <w:left w:val="none" w:sz="0" w:space="0" w:color="auto"/>
        <w:bottom w:val="none" w:sz="0" w:space="0" w:color="auto"/>
        <w:right w:val="none" w:sz="0" w:space="0" w:color="auto"/>
      </w:divBdr>
    </w:div>
    <w:div w:id="1345521077">
      <w:bodyDiv w:val="1"/>
      <w:marLeft w:val="0"/>
      <w:marRight w:val="0"/>
      <w:marTop w:val="0"/>
      <w:marBottom w:val="0"/>
      <w:divBdr>
        <w:top w:val="none" w:sz="0" w:space="0" w:color="auto"/>
        <w:left w:val="none" w:sz="0" w:space="0" w:color="auto"/>
        <w:bottom w:val="none" w:sz="0" w:space="0" w:color="auto"/>
        <w:right w:val="none" w:sz="0" w:space="0" w:color="auto"/>
      </w:divBdr>
    </w:div>
    <w:div w:id="1411344831">
      <w:bodyDiv w:val="1"/>
      <w:marLeft w:val="0"/>
      <w:marRight w:val="0"/>
      <w:marTop w:val="0"/>
      <w:marBottom w:val="0"/>
      <w:divBdr>
        <w:top w:val="none" w:sz="0" w:space="0" w:color="auto"/>
        <w:left w:val="none" w:sz="0" w:space="0" w:color="auto"/>
        <w:bottom w:val="none" w:sz="0" w:space="0" w:color="auto"/>
        <w:right w:val="none" w:sz="0" w:space="0" w:color="auto"/>
      </w:divBdr>
      <w:divsChild>
        <w:div w:id="251546458">
          <w:marLeft w:val="0"/>
          <w:marRight w:val="0"/>
          <w:marTop w:val="0"/>
          <w:marBottom w:val="0"/>
          <w:divBdr>
            <w:top w:val="none" w:sz="0" w:space="0" w:color="auto"/>
            <w:left w:val="none" w:sz="0" w:space="0" w:color="auto"/>
            <w:bottom w:val="none" w:sz="0" w:space="0" w:color="auto"/>
            <w:right w:val="none" w:sz="0" w:space="0" w:color="auto"/>
          </w:divBdr>
        </w:div>
      </w:divsChild>
    </w:div>
    <w:div w:id="1608613400">
      <w:bodyDiv w:val="1"/>
      <w:marLeft w:val="0"/>
      <w:marRight w:val="0"/>
      <w:marTop w:val="0"/>
      <w:marBottom w:val="0"/>
      <w:divBdr>
        <w:top w:val="none" w:sz="0" w:space="0" w:color="auto"/>
        <w:left w:val="none" w:sz="0" w:space="0" w:color="auto"/>
        <w:bottom w:val="none" w:sz="0" w:space="0" w:color="auto"/>
        <w:right w:val="none" w:sz="0" w:space="0" w:color="auto"/>
      </w:divBdr>
      <w:divsChild>
        <w:div w:id="1814248341">
          <w:marLeft w:val="562"/>
          <w:marRight w:val="0"/>
          <w:marTop w:val="0"/>
          <w:marBottom w:val="60"/>
          <w:divBdr>
            <w:top w:val="none" w:sz="0" w:space="0" w:color="auto"/>
            <w:left w:val="none" w:sz="0" w:space="0" w:color="auto"/>
            <w:bottom w:val="none" w:sz="0" w:space="0" w:color="auto"/>
            <w:right w:val="none" w:sz="0" w:space="0" w:color="auto"/>
          </w:divBdr>
        </w:div>
      </w:divsChild>
    </w:div>
    <w:div w:id="1613705038">
      <w:bodyDiv w:val="1"/>
      <w:marLeft w:val="0"/>
      <w:marRight w:val="0"/>
      <w:marTop w:val="0"/>
      <w:marBottom w:val="0"/>
      <w:divBdr>
        <w:top w:val="none" w:sz="0" w:space="0" w:color="auto"/>
        <w:left w:val="none" w:sz="0" w:space="0" w:color="auto"/>
        <w:bottom w:val="none" w:sz="0" w:space="0" w:color="auto"/>
        <w:right w:val="none" w:sz="0" w:space="0" w:color="auto"/>
      </w:divBdr>
    </w:div>
    <w:div w:id="1722974029">
      <w:bodyDiv w:val="1"/>
      <w:marLeft w:val="0"/>
      <w:marRight w:val="0"/>
      <w:marTop w:val="0"/>
      <w:marBottom w:val="0"/>
      <w:divBdr>
        <w:top w:val="none" w:sz="0" w:space="0" w:color="auto"/>
        <w:left w:val="none" w:sz="0" w:space="0" w:color="auto"/>
        <w:bottom w:val="none" w:sz="0" w:space="0" w:color="auto"/>
        <w:right w:val="none" w:sz="0" w:space="0" w:color="auto"/>
      </w:divBdr>
      <w:divsChild>
        <w:div w:id="805437793">
          <w:marLeft w:val="0"/>
          <w:marRight w:val="0"/>
          <w:marTop w:val="0"/>
          <w:marBottom w:val="0"/>
          <w:divBdr>
            <w:top w:val="none" w:sz="0" w:space="0" w:color="auto"/>
            <w:left w:val="none" w:sz="0" w:space="0" w:color="auto"/>
            <w:bottom w:val="none" w:sz="0" w:space="0" w:color="auto"/>
            <w:right w:val="none" w:sz="0" w:space="0" w:color="auto"/>
          </w:divBdr>
        </w:div>
      </w:divsChild>
    </w:div>
    <w:div w:id="1928536264">
      <w:bodyDiv w:val="1"/>
      <w:marLeft w:val="0"/>
      <w:marRight w:val="0"/>
      <w:marTop w:val="0"/>
      <w:marBottom w:val="0"/>
      <w:divBdr>
        <w:top w:val="none" w:sz="0" w:space="0" w:color="auto"/>
        <w:left w:val="none" w:sz="0" w:space="0" w:color="auto"/>
        <w:bottom w:val="none" w:sz="0" w:space="0" w:color="auto"/>
        <w:right w:val="none" w:sz="0" w:space="0" w:color="auto"/>
      </w:divBdr>
    </w:div>
    <w:div w:id="2024092408">
      <w:bodyDiv w:val="1"/>
      <w:marLeft w:val="0"/>
      <w:marRight w:val="0"/>
      <w:marTop w:val="0"/>
      <w:marBottom w:val="0"/>
      <w:divBdr>
        <w:top w:val="none" w:sz="0" w:space="0" w:color="auto"/>
        <w:left w:val="none" w:sz="0" w:space="0" w:color="auto"/>
        <w:bottom w:val="none" w:sz="0" w:space="0" w:color="auto"/>
        <w:right w:val="none" w:sz="0" w:space="0" w:color="auto"/>
      </w:divBdr>
    </w:div>
    <w:div w:id="2060745247">
      <w:bodyDiv w:val="1"/>
      <w:marLeft w:val="0"/>
      <w:marRight w:val="0"/>
      <w:marTop w:val="0"/>
      <w:marBottom w:val="0"/>
      <w:divBdr>
        <w:top w:val="none" w:sz="0" w:space="0" w:color="auto"/>
        <w:left w:val="none" w:sz="0" w:space="0" w:color="auto"/>
        <w:bottom w:val="none" w:sz="0" w:space="0" w:color="auto"/>
        <w:right w:val="none" w:sz="0" w:space="0" w:color="auto"/>
      </w:divBdr>
    </w:div>
    <w:div w:id="2118282486">
      <w:bodyDiv w:val="1"/>
      <w:marLeft w:val="0"/>
      <w:marRight w:val="0"/>
      <w:marTop w:val="0"/>
      <w:marBottom w:val="0"/>
      <w:divBdr>
        <w:top w:val="none" w:sz="0" w:space="0" w:color="auto"/>
        <w:left w:val="none" w:sz="0" w:space="0" w:color="auto"/>
        <w:bottom w:val="none" w:sz="0" w:space="0" w:color="auto"/>
        <w:right w:val="none" w:sz="0" w:space="0" w:color="auto"/>
      </w:divBdr>
      <w:divsChild>
        <w:div w:id="1448966626">
          <w:marLeft w:val="994"/>
          <w:marRight w:val="0"/>
          <w:marTop w:val="40"/>
          <w:marBottom w:val="0"/>
          <w:divBdr>
            <w:top w:val="none" w:sz="0" w:space="0" w:color="auto"/>
            <w:left w:val="none" w:sz="0" w:space="0" w:color="auto"/>
            <w:bottom w:val="none" w:sz="0" w:space="0" w:color="auto"/>
            <w:right w:val="none" w:sz="0" w:space="0" w:color="auto"/>
          </w:divBdr>
        </w:div>
      </w:divsChild>
    </w:div>
    <w:div w:id="212337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RBI5PAMIO524-1616901215-8856</_dlc_DocId>
    <HideFromDelve xmlns="71c5aaf6-e6ce-465b-b873-5148d2a4c105">false</HideFromDelve>
    <_dlc_DocIdUrl xmlns="71c5aaf6-e6ce-465b-b873-5148d2a4c105">
      <Url>https://nokia.sharepoint.com/sites/gxp/_layouts/15/DocIdRedir.aspx?ID=RBI5PAMIO524-1616901215-8856</Url>
      <Description>RBI5PAMIO524-1616901215-8856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27CE8B98-1134-4AB0-AF72-8CA04D889431}">
  <ds:schemaRefs>
    <ds:schemaRef ds:uri="http://schemas.microsoft.com/sharepoint/events"/>
  </ds:schemaRefs>
</ds:datastoreItem>
</file>

<file path=customXml/itemProps2.xml><?xml version="1.0" encoding="utf-8"?>
<ds:datastoreItem xmlns:ds="http://schemas.openxmlformats.org/officeDocument/2006/customXml" ds:itemID="{E14A6A8E-8E33-4655-842A-65B7DF0D29A1}">
  <ds:schemaRefs>
    <ds:schemaRef ds:uri="http://schemas.microsoft.com/sharepoint/v3/contenttype/forms"/>
  </ds:schemaRefs>
</ds:datastoreItem>
</file>

<file path=customXml/itemProps3.xml><?xml version="1.0" encoding="utf-8"?>
<ds:datastoreItem xmlns:ds="http://schemas.openxmlformats.org/officeDocument/2006/customXml" ds:itemID="{D0B64E3A-39A2-4012-A571-0F22676EEAF5}">
  <ds:schemaRefs>
    <ds:schemaRef ds:uri="Microsoft.SharePoint.Taxonomy.ContentTypeSync"/>
  </ds:schemaRefs>
</ds:datastoreItem>
</file>

<file path=customXml/itemProps4.xml><?xml version="1.0" encoding="utf-8"?>
<ds:datastoreItem xmlns:ds="http://schemas.openxmlformats.org/officeDocument/2006/customXml" ds:itemID="{7D41FC73-250D-4868-8E59-ED0207371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2378D1-9747-4C45-98A0-6FD008E63BF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2810</Words>
  <Characters>16022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2024-02-07T12:56:00Z</dcterms:created>
  <dcterms:modified xsi:type="dcterms:W3CDTF">2024-02-19T13:05:00Z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680bac6a-8e17-4d1e-9de1-adbd0c006668</vt:lpwstr>
  </property>
  <property fmtid="{D5CDD505-2E9C-101B-9397-08002B2CF9AE}" pid="4" name="MediaServiceImageTags">
    <vt:lpwstr/>
  </property>
</Properties>
</file>